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1BCEDA" w14:textId="77777777" w:rsidR="002936C7" w:rsidRDefault="002936C7">
      <w:pPr>
        <w:spacing w:after="0" w:line="240" w:lineRule="auto"/>
        <w:rPr>
          <w:rFonts w:ascii="宋体" w:eastAsia="宋体"/>
          <w:sz w:val="32"/>
          <w:szCs w:val="32"/>
        </w:rPr>
      </w:pPr>
    </w:p>
    <w:p w14:paraId="3EDB52B8" w14:textId="77777777" w:rsidR="002936C7" w:rsidRDefault="002936C7">
      <w:pPr>
        <w:spacing w:after="0" w:line="240" w:lineRule="auto"/>
        <w:rPr>
          <w:rFonts w:ascii="宋体" w:eastAsia="宋体"/>
          <w:sz w:val="44"/>
          <w:szCs w:val="44"/>
        </w:rPr>
      </w:pPr>
    </w:p>
    <w:p w14:paraId="7F01284B" w14:textId="77777777" w:rsidR="002936C7" w:rsidRDefault="002936C7">
      <w:pPr>
        <w:spacing w:after="0" w:line="240" w:lineRule="auto"/>
        <w:rPr>
          <w:rFonts w:ascii="宋体" w:eastAsia="宋体"/>
          <w:sz w:val="44"/>
          <w:szCs w:val="44"/>
        </w:rPr>
      </w:pPr>
    </w:p>
    <w:p w14:paraId="6A73C213" w14:textId="77777777" w:rsidR="002936C7" w:rsidRDefault="002936C7">
      <w:pPr>
        <w:spacing w:after="0" w:line="240" w:lineRule="auto"/>
        <w:rPr>
          <w:rFonts w:ascii="宋体" w:eastAsia="宋体"/>
          <w:sz w:val="44"/>
          <w:szCs w:val="44"/>
        </w:rPr>
      </w:pPr>
    </w:p>
    <w:p w14:paraId="75E9446A" w14:textId="77777777" w:rsidR="002936C7" w:rsidRDefault="00000000">
      <w:pPr>
        <w:spacing w:after="0" w:line="240" w:lineRule="auto"/>
        <w:jc w:val="center"/>
        <w:outlineLvl w:val="0"/>
        <w:rPr>
          <w:rFonts w:ascii="宋体" w:eastAsia="黑体"/>
          <w:sz w:val="44"/>
          <w:szCs w:val="44"/>
          <w:lang w:eastAsia="zh-CN"/>
        </w:rPr>
      </w:pPr>
      <w:r>
        <w:rPr>
          <w:rFonts w:ascii="宋体" w:eastAsia="黑体"/>
          <w:sz w:val="44"/>
          <w:szCs w:val="44"/>
          <w:lang w:eastAsia="zh-CN"/>
        </w:rPr>
        <w:t>木垒哈萨克自治县自然资源局</w:t>
      </w:r>
    </w:p>
    <w:p w14:paraId="10F29DD5" w14:textId="77777777" w:rsidR="002936C7" w:rsidRDefault="00000000">
      <w:pPr>
        <w:spacing w:after="0"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14:paraId="469DA9A7" w14:textId="77777777" w:rsidR="002936C7" w:rsidRDefault="00000000">
      <w:pPr>
        <w:rPr>
          <w:lang w:eastAsia="zh-CN"/>
        </w:rPr>
      </w:pPr>
      <w:r>
        <w:rPr>
          <w:sz w:val="0"/>
          <w:szCs w:val="0"/>
          <w:lang w:eastAsia="zh-CN"/>
        </w:rPr>
        <w:br w:type="page"/>
      </w:r>
    </w:p>
    <w:p w14:paraId="29824B21" w14:textId="77777777" w:rsidR="002936C7" w:rsidRDefault="00000000">
      <w:pPr>
        <w:spacing w:after="0" w:line="240" w:lineRule="auto"/>
        <w:jc w:val="center"/>
        <w:rPr>
          <w:rFonts w:ascii="黑体" w:eastAsia="黑体"/>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0688F434" w14:textId="77777777" w:rsidR="002936C7"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第一部分单位概况</w:t>
      </w:r>
    </w:p>
    <w:p w14:paraId="4F0D1FBE" w14:textId="77777777" w:rsidR="002936C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4587A659" w14:textId="77777777" w:rsidR="002936C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00057482" w14:textId="77777777" w:rsidR="002936C7"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6C536056" w14:textId="77777777" w:rsidR="002936C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55A3BD87" w14:textId="77777777" w:rsidR="002936C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05AAB63E" w14:textId="77777777" w:rsidR="002936C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011E25F8" w14:textId="77777777" w:rsidR="002936C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7CA34C78" w14:textId="77777777" w:rsidR="002936C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1FB98C56" w14:textId="77777777" w:rsidR="002936C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2C497E1C" w14:textId="77777777" w:rsidR="002936C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1A77BADC" w14:textId="77777777" w:rsidR="002936C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7E4856B8" w14:textId="77777777" w:rsidR="002936C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3833D804" w14:textId="77777777" w:rsidR="002936C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37F2DF01" w14:textId="77777777" w:rsidR="002936C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7B620320" w14:textId="77777777" w:rsidR="002936C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7A1ED3B0" w14:textId="77777777" w:rsidR="002936C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0BAC0AE4" w14:textId="77777777" w:rsidR="002936C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622A7B5B" w14:textId="77777777" w:rsidR="002936C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12CB4A8C" w14:textId="77777777" w:rsidR="002936C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1BF79356" w14:textId="77777777" w:rsidR="002936C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03DBFFBF" w14:textId="77777777" w:rsidR="002936C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29EEEA07" w14:textId="77777777" w:rsidR="002936C7"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4D94C564" w14:textId="77777777" w:rsidR="002936C7"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5F6565AB" w14:textId="77777777" w:rsidR="002936C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4FFA30E1" w14:textId="77777777" w:rsidR="002936C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4C3206D2" w14:textId="77777777" w:rsidR="002936C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363C9363" w14:textId="77777777" w:rsidR="002936C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4CEF026C" w14:textId="77777777" w:rsidR="002936C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083CD1B0" w14:textId="77777777" w:rsidR="002936C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2045085C" w14:textId="77777777" w:rsidR="002936C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lastRenderedPageBreak/>
        <w:t>七、《政府性基金预算财政拨款收入支出决算表》</w:t>
      </w:r>
    </w:p>
    <w:p w14:paraId="135E6679" w14:textId="77777777" w:rsidR="002936C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278DFA83" w14:textId="77777777" w:rsidR="002936C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0CD0432B" w14:textId="77777777" w:rsidR="002936C7" w:rsidRDefault="00000000">
      <w:pPr>
        <w:rPr>
          <w:lang w:eastAsia="zh-CN"/>
        </w:rPr>
      </w:pPr>
      <w:r>
        <w:rPr>
          <w:sz w:val="0"/>
          <w:szCs w:val="0"/>
          <w:lang w:eastAsia="zh-CN"/>
        </w:rPr>
        <w:br w:type="page"/>
      </w:r>
    </w:p>
    <w:p w14:paraId="2CAD785A" w14:textId="77777777" w:rsidR="002936C7"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第一部分</w:t>
      </w:r>
      <w:r>
        <w:rPr>
          <w:rFonts w:ascii="黑体" w:eastAsia="黑体" w:hint="eastAsia"/>
          <w:sz w:val="32"/>
          <w:szCs w:val="32"/>
          <w:lang w:eastAsia="zh-CN"/>
        </w:rPr>
        <w:t xml:space="preserve"> </w:t>
      </w:r>
      <w:r>
        <w:rPr>
          <w:rFonts w:ascii="黑体" w:eastAsia="黑体"/>
          <w:sz w:val="32"/>
          <w:szCs w:val="32"/>
          <w:lang w:eastAsia="zh-CN"/>
        </w:rPr>
        <w:t>单位概况</w:t>
      </w:r>
    </w:p>
    <w:p w14:paraId="15EEE339" w14:textId="77777777" w:rsidR="002936C7" w:rsidRDefault="00000000">
      <w:pPr>
        <w:spacing w:after="0" w:line="240" w:lineRule="auto"/>
        <w:ind w:firstLineChars="200" w:firstLine="640"/>
        <w:outlineLvl w:val="1"/>
        <w:rPr>
          <w:rFonts w:ascii="仿宋_GB2312" w:eastAsia="仿宋_GB2312"/>
          <w:sz w:val="32"/>
          <w:szCs w:val="32"/>
          <w:lang w:eastAsia="zh-CN"/>
        </w:rPr>
      </w:pPr>
      <w:r>
        <w:rPr>
          <w:rFonts w:ascii="黑体" w:eastAsia="黑体"/>
          <w:sz w:val="32"/>
          <w:szCs w:val="32"/>
          <w:lang w:eastAsia="zh-CN"/>
        </w:rPr>
        <w:t>一、主要职能</w:t>
      </w:r>
    </w:p>
    <w:p w14:paraId="088FC2F9" w14:textId="77777777" w:rsidR="002936C7" w:rsidRDefault="00000000">
      <w:pPr>
        <w:numPr>
          <w:ilvl w:val="0"/>
          <w:numId w:val="1"/>
        </w:num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履行全民所有土地、矿产、森林、草原、湿地、荒漠、水等自然资源资产所有者职责和所有国土空间用途管制职责。</w:t>
      </w:r>
    </w:p>
    <w:p w14:paraId="0E3785F4" w14:textId="77777777" w:rsidR="002936C7" w:rsidRDefault="00000000">
      <w:pPr>
        <w:numPr>
          <w:ilvl w:val="0"/>
          <w:numId w:val="1"/>
        </w:num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负责自然资源调查监测评价。</w:t>
      </w:r>
    </w:p>
    <w:p w14:paraId="031A9DAA" w14:textId="77777777" w:rsidR="002936C7" w:rsidRDefault="00000000">
      <w:pPr>
        <w:numPr>
          <w:ilvl w:val="0"/>
          <w:numId w:val="1"/>
        </w:num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负责自然资源统一确权登记工作。</w:t>
      </w:r>
    </w:p>
    <w:p w14:paraId="2F1F22D4" w14:textId="77777777" w:rsidR="002936C7" w:rsidRDefault="00000000">
      <w:pPr>
        <w:numPr>
          <w:ilvl w:val="0"/>
          <w:numId w:val="1"/>
        </w:num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负责自然资源资产有偿使用工作。</w:t>
      </w:r>
    </w:p>
    <w:p w14:paraId="5887EEF7" w14:textId="77777777" w:rsidR="002936C7" w:rsidRDefault="00000000">
      <w:pPr>
        <w:numPr>
          <w:ilvl w:val="0"/>
          <w:numId w:val="1"/>
        </w:num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负责自然资源的合理开发利用。</w:t>
      </w:r>
    </w:p>
    <w:p w14:paraId="71E7634D" w14:textId="77777777" w:rsidR="002936C7" w:rsidRDefault="00000000">
      <w:pPr>
        <w:numPr>
          <w:ilvl w:val="0"/>
          <w:numId w:val="1"/>
        </w:num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负责建立空间规划体系并组织实施。</w:t>
      </w:r>
    </w:p>
    <w:p w14:paraId="54D97E8D" w14:textId="77777777" w:rsidR="002936C7" w:rsidRDefault="00000000">
      <w:pPr>
        <w:numPr>
          <w:ilvl w:val="0"/>
          <w:numId w:val="1"/>
        </w:num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组织编制自治县总体规划、控制性详细规划、各类专项规划、修建性详细规划并监督实施。土空间综合整治、土地整理复垦、矿山地质环境恢复治理等工作。</w:t>
      </w:r>
    </w:p>
    <w:p w14:paraId="36D8D18C" w14:textId="77777777" w:rsidR="002936C7" w:rsidRDefault="00000000">
      <w:pPr>
        <w:numPr>
          <w:ilvl w:val="0"/>
          <w:numId w:val="1"/>
        </w:num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负责统筹国土空间生态修复。</w:t>
      </w:r>
    </w:p>
    <w:p w14:paraId="36EBB809" w14:textId="77777777" w:rsidR="002936C7"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二、机构设置及人员情况</w:t>
      </w:r>
    </w:p>
    <w:p w14:paraId="0BFFF263" w14:textId="77777777" w:rsidR="002936C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木垒哈萨克自治县自然资源局2024年度，实有人数64人，其中：在职人员38人，增加4人；离休人员0人，较上年无变化；退休人员26人，增加3人。</w:t>
      </w:r>
    </w:p>
    <w:p w14:paraId="75026D85" w14:textId="77777777" w:rsidR="002936C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木垒哈萨克自治县自然资源局无下属预算单位，下设8个</w:t>
      </w:r>
      <w:r>
        <w:rPr>
          <w:rFonts w:ascii="仿宋_GB2312" w:eastAsia="仿宋_GB2312" w:hint="eastAsia"/>
          <w:sz w:val="32"/>
          <w:szCs w:val="32"/>
          <w:lang w:eastAsia="zh-CN"/>
        </w:rPr>
        <w:t>科室</w:t>
      </w:r>
      <w:r>
        <w:rPr>
          <w:rFonts w:ascii="仿宋_GB2312" w:eastAsia="仿宋_GB2312"/>
          <w:sz w:val="32"/>
          <w:szCs w:val="32"/>
          <w:lang w:eastAsia="zh-CN"/>
        </w:rPr>
        <w:t>，分别是：办公室、土地开发利用股、耕地保护股、矿产资源管理股、国土空间和城乡规划管理股、确权登记和测绘地理信息股、国土资源储备中心、不动产登记中心。</w:t>
      </w:r>
    </w:p>
    <w:p w14:paraId="793071F0" w14:textId="77777777" w:rsidR="002936C7" w:rsidRDefault="00000000">
      <w:pPr>
        <w:rPr>
          <w:lang w:eastAsia="zh-CN"/>
        </w:rPr>
      </w:pPr>
      <w:r>
        <w:rPr>
          <w:sz w:val="0"/>
          <w:szCs w:val="0"/>
          <w:lang w:eastAsia="zh-CN"/>
        </w:rPr>
        <w:br w:type="page"/>
      </w:r>
    </w:p>
    <w:p w14:paraId="528FF04F" w14:textId="77777777" w:rsidR="002936C7"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第二部分 部门决算情况说明</w:t>
      </w:r>
    </w:p>
    <w:p w14:paraId="7702E4BB" w14:textId="77777777" w:rsidR="002936C7"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一、收入支出决算总体情况说明</w:t>
      </w:r>
    </w:p>
    <w:p w14:paraId="450DD890" w14:textId="77777777" w:rsidR="002936C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2024年度收入总计3,566.79万元，其中：本年收入合计3,566.79万元，使用非财政拨款结余（含专用结余）0.00万元，年初结转和结余0.00万元。</w:t>
      </w:r>
    </w:p>
    <w:p w14:paraId="3F39E541" w14:textId="77777777" w:rsidR="002936C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2024年度支出总计3,566.79万元，其中：本年支出合计3,566.79万元，结余分配0.00万元，年末结转和结余0.00万元。</w:t>
      </w:r>
    </w:p>
    <w:p w14:paraId="2B1CB965" w14:textId="77777777" w:rsidR="002936C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收入支出总体与上年相比，减少1,145.33万元，下降24.31%，主要原因是：</w:t>
      </w:r>
      <w:r>
        <w:rPr>
          <w:rFonts w:ascii="仿宋_GB2312" w:eastAsia="仿宋_GB2312" w:hint="eastAsia"/>
          <w:sz w:val="32"/>
          <w:szCs w:val="32"/>
          <w:lang w:eastAsia="zh-CN"/>
        </w:rPr>
        <w:t>本年单位减少自然资源局测绘、确权、规划等费用、人居环境整治资金等项目经费</w:t>
      </w:r>
      <w:r>
        <w:rPr>
          <w:rFonts w:ascii="仿宋_GB2312" w:eastAsia="仿宋_GB2312"/>
          <w:sz w:val="32"/>
          <w:szCs w:val="32"/>
          <w:lang w:eastAsia="zh-CN"/>
        </w:rPr>
        <w:t>。</w:t>
      </w:r>
    </w:p>
    <w:p w14:paraId="080115D0" w14:textId="77777777" w:rsidR="002936C7"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二、收入决算情况说明</w:t>
      </w:r>
    </w:p>
    <w:p w14:paraId="2CAE6FEE" w14:textId="77777777" w:rsidR="002936C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本年收入3,566.79万元，其中：财政拨款收入3,386.80万元,占94.95%；上级补助收入0.00万元,占0.00%；事业收入0.00万元，占0.00%；经营收入0.00万元,占0.00%；附属单位上缴收入0.00万元，占0.00%；其他收入179.99万元，占5.05%。</w:t>
      </w:r>
    </w:p>
    <w:p w14:paraId="3B08CD1C" w14:textId="77777777" w:rsidR="002936C7"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三、支出决算情况说明</w:t>
      </w:r>
    </w:p>
    <w:p w14:paraId="5BB1883B" w14:textId="77777777" w:rsidR="002936C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本年支出3,566.79万元，其中：基本支出721.48万元，占20.23%；项目支出2,845.31万元，占79.77%；上缴上级支出0.00万元，占0.00%；经营支出0.00万元，占0.00%；对附属单位补助支出0.00万元，占0.00%。</w:t>
      </w:r>
    </w:p>
    <w:p w14:paraId="44C43033" w14:textId="77777777" w:rsidR="002936C7"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3579FC87" w14:textId="77777777" w:rsidR="002936C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收入总计3,386.80万元，其中：年初财政拨款结转和结余0.00万元，本年财政拨款收入3,386.80万元。财政拨款支出总计3,386.80万元，其中：年末财政拨款结转和结余0.00万元，本年财政拨款支出3,386.80万元。</w:t>
      </w:r>
    </w:p>
    <w:p w14:paraId="23D9A561" w14:textId="77777777" w:rsidR="002936C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财政拨款收入支出总体与上年相比，减少1,175.32万元，下降25.76%，主要原因是：</w:t>
      </w:r>
      <w:r>
        <w:rPr>
          <w:rFonts w:ascii="仿宋_GB2312" w:eastAsia="仿宋_GB2312" w:hint="eastAsia"/>
          <w:sz w:val="32"/>
          <w:szCs w:val="32"/>
          <w:lang w:eastAsia="zh-CN"/>
        </w:rPr>
        <w:t>本年单位减少自然资源局测绘、确权、规划等费用、人居环境整治资金等项目经费</w:t>
      </w:r>
      <w:r>
        <w:rPr>
          <w:rFonts w:ascii="仿宋_GB2312" w:eastAsia="仿宋_GB2312"/>
          <w:sz w:val="32"/>
          <w:szCs w:val="32"/>
          <w:lang w:eastAsia="zh-CN"/>
        </w:rPr>
        <w:t>。与年初预算相比，年初预算数723.21万元，决算数3,386.80万元，预</w:t>
      </w:r>
      <w:r>
        <w:rPr>
          <w:rFonts w:ascii="仿宋_GB2312" w:eastAsia="仿宋_GB2312"/>
          <w:sz w:val="32"/>
          <w:szCs w:val="32"/>
          <w:lang w:eastAsia="zh-CN"/>
        </w:rPr>
        <w:lastRenderedPageBreak/>
        <w:t>决算差异率368.30%，主要原因是：</w:t>
      </w:r>
      <w:r>
        <w:rPr>
          <w:rFonts w:ascii="仿宋_GB2312" w:eastAsia="仿宋_GB2312" w:hint="eastAsia"/>
          <w:sz w:val="32"/>
          <w:szCs w:val="32"/>
          <w:lang w:eastAsia="zh-CN"/>
        </w:rPr>
        <w:t>单位年中追加木垒县村庄规划、中心城区控制性详细规划编制工作经费、卫片、变更调查外</w:t>
      </w:r>
      <w:proofErr w:type="gramStart"/>
      <w:r>
        <w:rPr>
          <w:rFonts w:ascii="仿宋_GB2312" w:eastAsia="仿宋_GB2312" w:hint="eastAsia"/>
          <w:sz w:val="32"/>
          <w:szCs w:val="32"/>
          <w:lang w:eastAsia="zh-CN"/>
        </w:rPr>
        <w:t>业图斑</w:t>
      </w:r>
      <w:proofErr w:type="gramEnd"/>
      <w:r>
        <w:rPr>
          <w:rFonts w:ascii="仿宋_GB2312" w:eastAsia="仿宋_GB2312" w:hint="eastAsia"/>
          <w:sz w:val="32"/>
          <w:szCs w:val="32"/>
          <w:lang w:eastAsia="zh-CN"/>
        </w:rPr>
        <w:t>举证及地下水位下降“三影重叠”工作经费等</w:t>
      </w:r>
      <w:r>
        <w:rPr>
          <w:rFonts w:ascii="仿宋_GB2312" w:eastAsia="仿宋_GB2312"/>
          <w:sz w:val="32"/>
          <w:szCs w:val="32"/>
          <w:lang w:eastAsia="zh-CN"/>
        </w:rPr>
        <w:t>。</w:t>
      </w:r>
    </w:p>
    <w:p w14:paraId="6FAA4803" w14:textId="77777777" w:rsidR="002936C7"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729989C2" w14:textId="77777777" w:rsidR="002936C7"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（一）一般公共预算财政拨款支出决算总体情况</w:t>
      </w:r>
    </w:p>
    <w:p w14:paraId="0746BC42" w14:textId="77777777" w:rsidR="002936C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2024年度一般公共预算财政拨款支出2,830.07万元，占本年支出合计的79.35%。与上年相比，减少998.56万元，下降26.08%，主要原因是：</w:t>
      </w:r>
      <w:r>
        <w:rPr>
          <w:rFonts w:ascii="仿宋_GB2312" w:eastAsia="仿宋_GB2312" w:hint="eastAsia"/>
          <w:sz w:val="32"/>
          <w:szCs w:val="32"/>
          <w:lang w:eastAsia="zh-CN"/>
        </w:rPr>
        <w:t>本年单位减少自然资源局测绘、确权、规划等费用、人居环境整治资金等项目经费</w:t>
      </w:r>
      <w:r>
        <w:rPr>
          <w:rFonts w:ascii="仿宋_GB2312" w:eastAsia="仿宋_GB2312"/>
          <w:sz w:val="32"/>
          <w:szCs w:val="32"/>
          <w:lang w:eastAsia="zh-CN"/>
        </w:rPr>
        <w:t>。与年初预算相比，年初预算数723.21万元，决算数2,830.07万元，预决算差异率291.32%，主要原因是：</w:t>
      </w:r>
      <w:r>
        <w:rPr>
          <w:rFonts w:ascii="仿宋_GB2312" w:eastAsia="仿宋_GB2312" w:hint="eastAsia"/>
          <w:sz w:val="32"/>
          <w:szCs w:val="32"/>
          <w:lang w:eastAsia="zh-CN"/>
        </w:rPr>
        <w:t>单位年中追加木垒县村庄规划、中心城区控制性详细规划编制工作经费、卫片、变更调查外</w:t>
      </w:r>
      <w:proofErr w:type="gramStart"/>
      <w:r>
        <w:rPr>
          <w:rFonts w:ascii="仿宋_GB2312" w:eastAsia="仿宋_GB2312" w:hint="eastAsia"/>
          <w:sz w:val="32"/>
          <w:szCs w:val="32"/>
          <w:lang w:eastAsia="zh-CN"/>
        </w:rPr>
        <w:t>业图斑</w:t>
      </w:r>
      <w:proofErr w:type="gramEnd"/>
      <w:r>
        <w:rPr>
          <w:rFonts w:ascii="仿宋_GB2312" w:eastAsia="仿宋_GB2312" w:hint="eastAsia"/>
          <w:sz w:val="32"/>
          <w:szCs w:val="32"/>
          <w:lang w:eastAsia="zh-CN"/>
        </w:rPr>
        <w:t>举证及地下水位下降“三影重叠”工作经费等</w:t>
      </w:r>
      <w:r>
        <w:rPr>
          <w:rFonts w:ascii="仿宋_GB2312" w:eastAsia="仿宋_GB2312"/>
          <w:sz w:val="32"/>
          <w:szCs w:val="32"/>
          <w:lang w:eastAsia="zh-CN"/>
        </w:rPr>
        <w:t>。</w:t>
      </w:r>
    </w:p>
    <w:p w14:paraId="3FB0EF4B" w14:textId="77777777" w:rsidR="002936C7"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（二）一般公共预算财政拨款支出决算结构情况</w:t>
      </w:r>
    </w:p>
    <w:p w14:paraId="01D8D662" w14:textId="77777777" w:rsidR="002936C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社会保障和就业支出（类）100.29万元，占3.54%。</w:t>
      </w:r>
    </w:p>
    <w:p w14:paraId="76A521AC" w14:textId="77777777" w:rsidR="002936C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自然资源海洋气象等支出（类）2,668.67万元，占94.30%。</w:t>
      </w:r>
    </w:p>
    <w:p w14:paraId="3809CCE8" w14:textId="77777777" w:rsidR="002936C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住房保障支出（类）51.11万元，占1.81%。</w:t>
      </w:r>
    </w:p>
    <w:p w14:paraId="6B06AFC7" w14:textId="77777777" w:rsidR="002936C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4.</w:t>
      </w:r>
      <w:r>
        <w:rPr>
          <w:rFonts w:ascii="仿宋_GB2312" w:eastAsia="仿宋_GB2312"/>
          <w:sz w:val="32"/>
          <w:szCs w:val="32"/>
          <w:lang w:eastAsia="zh-CN"/>
        </w:rPr>
        <w:t>其他支出（类）10.00万元，占0.35%。</w:t>
      </w:r>
    </w:p>
    <w:p w14:paraId="7A925AC7" w14:textId="77777777" w:rsidR="002936C7"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（三）一般公共预算财政拨款支出决算具体情况</w:t>
      </w:r>
    </w:p>
    <w:p w14:paraId="5BB17D4D" w14:textId="5CD987BD" w:rsidR="002936C7"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1、社会保障和就业支出（类）行政事业单位养老支出（款）行政单位离退休（项）：支出决算数为0.00万元，比上年决算减少6.97万元，下降100.00%，主要原因是：</w:t>
      </w:r>
      <w:r>
        <w:rPr>
          <w:rFonts w:ascii="仿宋_GB2312" w:eastAsia="仿宋_GB2312" w:hint="eastAsia"/>
          <w:sz w:val="32"/>
          <w:szCs w:val="32"/>
          <w:lang w:val="zh-CN" w:eastAsia="zh-CN"/>
        </w:rPr>
        <w:t>单位本年功能科目调整，将行政单位离退休款项调整</w:t>
      </w:r>
      <w:proofErr w:type="gramStart"/>
      <w:r>
        <w:rPr>
          <w:rFonts w:ascii="仿宋_GB2312" w:eastAsia="仿宋_GB2312" w:hint="eastAsia"/>
          <w:sz w:val="32"/>
          <w:szCs w:val="32"/>
          <w:lang w:val="zh-CN" w:eastAsia="zh-CN"/>
        </w:rPr>
        <w:t>至</w:t>
      </w:r>
      <w:r w:rsidR="005F2D53">
        <w:rPr>
          <w:rFonts w:ascii="仿宋_GB2312" w:eastAsia="仿宋_GB2312"/>
          <w:sz w:val="32"/>
          <w:szCs w:val="32"/>
          <w:lang w:eastAsia="zh-CN"/>
        </w:rPr>
        <w:t>行政</w:t>
      </w:r>
      <w:proofErr w:type="gramEnd"/>
      <w:r w:rsidR="005F2D53">
        <w:rPr>
          <w:rFonts w:ascii="仿宋_GB2312" w:eastAsia="仿宋_GB2312"/>
          <w:sz w:val="32"/>
          <w:szCs w:val="32"/>
          <w:lang w:eastAsia="zh-CN"/>
        </w:rPr>
        <w:t>运行</w:t>
      </w:r>
      <w:r>
        <w:rPr>
          <w:rFonts w:ascii="仿宋_GB2312" w:eastAsia="仿宋_GB2312" w:hint="eastAsia"/>
          <w:sz w:val="32"/>
          <w:szCs w:val="32"/>
          <w:lang w:val="zh-CN" w:eastAsia="zh-CN"/>
        </w:rPr>
        <w:t>款项中核算，导致此项经费减少</w:t>
      </w:r>
      <w:r>
        <w:rPr>
          <w:rFonts w:ascii="仿宋_GB2312" w:eastAsia="仿宋_GB2312"/>
          <w:sz w:val="32"/>
          <w:szCs w:val="32"/>
          <w:lang w:eastAsia="zh-CN"/>
        </w:rPr>
        <w:t>。</w:t>
      </w:r>
    </w:p>
    <w:p w14:paraId="4320DA4D" w14:textId="77777777" w:rsidR="002936C7"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2、社会保障和就业支出（类）行政事业单位养老支出（款）机关事业单位基本养老保险缴费支出（项）：支出决算数为67.44万元，比上年决算增加8.78万元，增长14.97%，主要原因是：</w:t>
      </w:r>
      <w:r>
        <w:rPr>
          <w:rFonts w:ascii="仿宋_GB2312" w:eastAsia="仿宋_GB2312" w:hint="eastAsia"/>
          <w:sz w:val="32"/>
          <w:szCs w:val="32"/>
          <w:lang w:eastAsia="zh-CN"/>
        </w:rPr>
        <w:t>单位本年人员增加，养老保险缴费增加</w:t>
      </w:r>
      <w:r>
        <w:rPr>
          <w:rFonts w:ascii="仿宋_GB2312" w:eastAsia="仿宋_GB2312"/>
          <w:sz w:val="32"/>
          <w:szCs w:val="32"/>
          <w:lang w:eastAsia="zh-CN"/>
        </w:rPr>
        <w:t>。</w:t>
      </w:r>
    </w:p>
    <w:p w14:paraId="5E6381F4" w14:textId="77777777" w:rsidR="002936C7"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3、社会保障和就业支出（类）行政事业单位养老支出（款）机关事业单位职业年金缴费支出（项）：支出决算数为</w:t>
      </w:r>
      <w:r>
        <w:rPr>
          <w:rFonts w:ascii="仿宋_GB2312" w:eastAsia="仿宋_GB2312"/>
          <w:sz w:val="32"/>
          <w:szCs w:val="32"/>
          <w:lang w:eastAsia="zh-CN"/>
        </w:rPr>
        <w:lastRenderedPageBreak/>
        <w:t>32.85万元，比上年决算增加19.83万元，增长152.30%，主要原因是：</w:t>
      </w:r>
      <w:r>
        <w:rPr>
          <w:rFonts w:ascii="仿宋_GB2312" w:eastAsia="仿宋_GB2312" w:hint="eastAsia"/>
          <w:sz w:val="32"/>
          <w:szCs w:val="32"/>
          <w:lang w:eastAsia="zh-CN"/>
        </w:rPr>
        <w:t>单位退休人员增加，职业年金缴费增加</w:t>
      </w:r>
      <w:r>
        <w:rPr>
          <w:rFonts w:ascii="仿宋_GB2312" w:eastAsia="仿宋_GB2312"/>
          <w:sz w:val="32"/>
          <w:szCs w:val="32"/>
          <w:lang w:eastAsia="zh-CN"/>
        </w:rPr>
        <w:t>。</w:t>
      </w:r>
    </w:p>
    <w:p w14:paraId="2A7D6082" w14:textId="77777777" w:rsidR="002936C7"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4、自然资源海洋气象等支出（类）自然资源事务（款）行政运行（项）：支出决算数为240.44万元，比上年决算增加10.49万元，增长4.56%，主要原因是：</w:t>
      </w:r>
      <w:r>
        <w:rPr>
          <w:rFonts w:ascii="仿宋_GB2312" w:eastAsia="仿宋_GB2312" w:hint="eastAsia"/>
          <w:sz w:val="32"/>
          <w:szCs w:val="32"/>
          <w:lang w:val="zh-CN" w:eastAsia="zh-CN"/>
        </w:rPr>
        <w:t>单位人员</w:t>
      </w:r>
      <w:r>
        <w:rPr>
          <w:rFonts w:ascii="仿宋_GB2312" w:eastAsia="仿宋_GB2312" w:hint="eastAsia"/>
          <w:sz w:val="32"/>
          <w:szCs w:val="32"/>
          <w:lang w:eastAsia="zh-CN"/>
        </w:rPr>
        <w:t>增加</w:t>
      </w:r>
      <w:r>
        <w:rPr>
          <w:rFonts w:ascii="仿宋_GB2312" w:eastAsia="仿宋_GB2312" w:hint="eastAsia"/>
          <w:sz w:val="32"/>
          <w:szCs w:val="32"/>
          <w:lang w:val="zh-CN" w:eastAsia="zh-CN"/>
        </w:rPr>
        <w:t>，人员工资、津补贴等人员经费较上年增加</w:t>
      </w:r>
      <w:r>
        <w:rPr>
          <w:rFonts w:ascii="仿宋_GB2312" w:eastAsia="仿宋_GB2312"/>
          <w:sz w:val="32"/>
          <w:szCs w:val="32"/>
          <w:lang w:eastAsia="zh-CN"/>
        </w:rPr>
        <w:t>。</w:t>
      </w:r>
    </w:p>
    <w:p w14:paraId="26EC202A" w14:textId="77777777" w:rsidR="002936C7"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5、自然资源海洋气象等支出（类）自然资源事务（款）事业运行（项）：支出决算数为329.65万元，比上年决算增加50.08万元，增长17.91%，主要原因是：</w:t>
      </w:r>
      <w:r>
        <w:rPr>
          <w:rFonts w:ascii="仿宋_GB2312" w:eastAsia="仿宋_GB2312" w:hint="eastAsia"/>
          <w:sz w:val="32"/>
          <w:szCs w:val="32"/>
          <w:lang w:val="zh-CN" w:eastAsia="zh-CN"/>
        </w:rPr>
        <w:t>单位人员</w:t>
      </w:r>
      <w:r>
        <w:rPr>
          <w:rFonts w:ascii="仿宋_GB2312" w:eastAsia="仿宋_GB2312" w:hint="eastAsia"/>
          <w:sz w:val="32"/>
          <w:szCs w:val="32"/>
          <w:lang w:eastAsia="zh-CN"/>
        </w:rPr>
        <w:t>增加</w:t>
      </w:r>
      <w:r>
        <w:rPr>
          <w:rFonts w:ascii="仿宋_GB2312" w:eastAsia="仿宋_GB2312" w:hint="eastAsia"/>
          <w:sz w:val="32"/>
          <w:szCs w:val="32"/>
          <w:lang w:val="zh-CN" w:eastAsia="zh-CN"/>
        </w:rPr>
        <w:t>，人员工资、津补贴等人员经费较上年增加</w:t>
      </w:r>
      <w:r>
        <w:rPr>
          <w:rFonts w:ascii="仿宋_GB2312" w:eastAsia="仿宋_GB2312"/>
          <w:sz w:val="32"/>
          <w:szCs w:val="32"/>
          <w:lang w:eastAsia="zh-CN"/>
        </w:rPr>
        <w:t>。</w:t>
      </w:r>
    </w:p>
    <w:p w14:paraId="4B9AA2EE" w14:textId="77777777" w:rsidR="002936C7"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6、自然资源海洋气象等支出（类）自然资源事务（款）其他自然资源事务支出（项）：支出决算数为2,098.58万元，比上年决算减少1,065.88万元，下降33.68%，主要原因是：</w:t>
      </w:r>
      <w:r>
        <w:rPr>
          <w:rFonts w:ascii="仿宋_GB2312" w:eastAsia="仿宋_GB2312" w:hint="eastAsia"/>
          <w:sz w:val="32"/>
          <w:szCs w:val="32"/>
          <w:lang w:eastAsia="zh-CN"/>
        </w:rPr>
        <w:t>本年单位减少自然资源局测绘、确权、规划等费用、一般债券项目资金等项目经费。</w:t>
      </w:r>
    </w:p>
    <w:p w14:paraId="06695CBB" w14:textId="77777777" w:rsidR="002936C7"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7、住房保障支出（类）住房改革支出（款）住房公积金（项）：支出决算数为51.11万元，比上年决算增加4.59万元，增长9.87%，主要原因是：</w:t>
      </w:r>
      <w:r>
        <w:rPr>
          <w:rFonts w:ascii="仿宋_GB2312" w:eastAsia="仿宋_GB2312" w:hint="eastAsia"/>
          <w:sz w:val="32"/>
          <w:szCs w:val="32"/>
          <w:lang w:eastAsia="zh-CN"/>
        </w:rPr>
        <w:t>单位人员增加，住房公积金缴费增加</w:t>
      </w:r>
      <w:r>
        <w:rPr>
          <w:rFonts w:ascii="仿宋_GB2312" w:eastAsia="仿宋_GB2312"/>
          <w:sz w:val="32"/>
          <w:szCs w:val="32"/>
          <w:lang w:eastAsia="zh-CN"/>
        </w:rPr>
        <w:t>。</w:t>
      </w:r>
    </w:p>
    <w:p w14:paraId="1317245D" w14:textId="50F2DA10" w:rsidR="002936C7"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8、其他支出（类）其他支出（款）其他支出（项）：支出决算数为10.00万元，比上年决算减少19.47万元，下降66.07%，主要原因是：</w:t>
      </w:r>
      <w:r>
        <w:rPr>
          <w:rFonts w:ascii="仿宋_GB2312" w:eastAsia="仿宋_GB2312" w:hint="eastAsia"/>
          <w:sz w:val="32"/>
          <w:szCs w:val="32"/>
          <w:lang w:eastAsia="zh-CN"/>
        </w:rPr>
        <w:t>本年减少为民办</w:t>
      </w:r>
      <w:proofErr w:type="gramStart"/>
      <w:r>
        <w:rPr>
          <w:rFonts w:ascii="仿宋_GB2312" w:eastAsia="仿宋_GB2312" w:hint="eastAsia"/>
          <w:sz w:val="32"/>
          <w:szCs w:val="32"/>
          <w:lang w:eastAsia="zh-CN"/>
        </w:rPr>
        <w:t>实工作</w:t>
      </w:r>
      <w:proofErr w:type="gramEnd"/>
      <w:r>
        <w:rPr>
          <w:rFonts w:ascii="仿宋_GB2312" w:eastAsia="仿宋_GB2312" w:hint="eastAsia"/>
          <w:sz w:val="32"/>
          <w:szCs w:val="32"/>
          <w:lang w:eastAsia="zh-CN"/>
        </w:rPr>
        <w:t>经费</w:t>
      </w:r>
      <w:r>
        <w:rPr>
          <w:rFonts w:ascii="仿宋_GB2312" w:eastAsia="仿宋_GB2312"/>
          <w:sz w:val="32"/>
          <w:szCs w:val="32"/>
          <w:lang w:eastAsia="zh-CN"/>
        </w:rPr>
        <w:t>。</w:t>
      </w:r>
    </w:p>
    <w:p w14:paraId="79DAC0A0" w14:textId="77777777" w:rsidR="002936C7"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581CA6D8" w14:textId="77777777" w:rsidR="002936C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721.48万元，其中：人员经费699.56万元，包括：基本工资、津贴补贴、奖金、机关事业单位基本养老保险缴费、职业年金缴费、职工基本医疗保险缴费、公务员医疗补助缴费、其他社会保障缴费、住房公积金、退休费、生活补助和奖励金。</w:t>
      </w:r>
    </w:p>
    <w:p w14:paraId="5E399BE3" w14:textId="77777777" w:rsidR="002936C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公用经费21.92万元，包括：办公费、水费、电费、邮电费、取暖费、差旅费、培训费、工会经费和公务用车运行维护费。</w:t>
      </w:r>
    </w:p>
    <w:p w14:paraId="631E3120" w14:textId="77777777" w:rsidR="002936C7"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lastRenderedPageBreak/>
        <w:t>七、政府性基金预算财政拨款收入支出决算情况说明</w:t>
      </w:r>
    </w:p>
    <w:p w14:paraId="184F746A" w14:textId="77777777" w:rsidR="002936C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2024年度政府性基金预算财政拨款收入总计556.74万元，其中：年初结转和结余0.00万元，本年收入556.74万元。政府性基金预算财政拨款支出总计556.74万元，其中：年末结转和结余0.00万元，本年支出556.74万元。</w:t>
      </w:r>
    </w:p>
    <w:p w14:paraId="3B31CD8A" w14:textId="77777777" w:rsidR="002936C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政府性基金预算财政拨款收入支出总体与上年相比，减少176.75万元，下降24.10%，主要原因是：</w:t>
      </w:r>
      <w:r>
        <w:rPr>
          <w:rFonts w:ascii="仿宋_GB2312" w:eastAsia="仿宋_GB2312" w:hint="eastAsia"/>
          <w:sz w:val="32"/>
          <w:szCs w:val="32"/>
          <w:lang w:eastAsia="zh-CN"/>
        </w:rPr>
        <w:t>本年单位减少退付企业租赁金、自然资源局审计整改资金等经费</w:t>
      </w:r>
      <w:r>
        <w:rPr>
          <w:rFonts w:ascii="仿宋_GB2312" w:eastAsia="仿宋_GB2312"/>
          <w:sz w:val="32"/>
          <w:szCs w:val="32"/>
          <w:lang w:eastAsia="zh-CN"/>
        </w:rPr>
        <w:t>。与年初预算相比，年初预算数0.00万元，决算数556.74万元，预决算差异率100%，主要原因是：</w:t>
      </w:r>
      <w:r>
        <w:rPr>
          <w:rFonts w:ascii="仿宋_GB2312" w:eastAsia="仿宋_GB2312" w:hint="eastAsia"/>
          <w:sz w:val="32"/>
          <w:szCs w:val="32"/>
          <w:lang w:eastAsia="zh-CN"/>
        </w:rPr>
        <w:t>单位年中追加木垒县村庄规划、中心城区控制性详细规划编制工作经费、耕地占用税等项目经费</w:t>
      </w:r>
      <w:r>
        <w:rPr>
          <w:rFonts w:ascii="仿宋_GB2312" w:eastAsia="仿宋_GB2312"/>
          <w:sz w:val="32"/>
          <w:szCs w:val="32"/>
          <w:lang w:eastAsia="zh-CN"/>
        </w:rPr>
        <w:t>。</w:t>
      </w:r>
    </w:p>
    <w:p w14:paraId="00A70878" w14:textId="77777777" w:rsidR="002936C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政府性基金预算财政拨款支出556.74万元。</w:t>
      </w:r>
    </w:p>
    <w:p w14:paraId="22FC9533" w14:textId="77777777" w:rsidR="002936C7"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1、城乡社区支出（类）国有土地使用权出让收入安排的支出（款）征地和拆迁补偿支出（项）：支出决算数为100.08万元，比上年决算增加0.08万元，增长0.08%，主要原因是</w:t>
      </w:r>
      <w:r>
        <w:rPr>
          <w:rFonts w:ascii="仿宋_GB2312" w:eastAsia="仿宋_GB2312" w:hint="eastAsia"/>
          <w:sz w:val="32"/>
          <w:szCs w:val="32"/>
          <w:lang w:eastAsia="zh-CN"/>
        </w:rPr>
        <w:t>：本年单位</w:t>
      </w:r>
      <w:r>
        <w:rPr>
          <w:rFonts w:ascii="仿宋_GB2312" w:eastAsia="仿宋_GB2312"/>
          <w:sz w:val="32"/>
          <w:szCs w:val="32"/>
          <w:lang w:eastAsia="zh-CN"/>
        </w:rPr>
        <w:t>增</w:t>
      </w:r>
      <w:r>
        <w:rPr>
          <w:rFonts w:ascii="仿宋_GB2312" w:eastAsia="仿宋_GB2312" w:hint="eastAsia"/>
          <w:sz w:val="32"/>
          <w:szCs w:val="32"/>
          <w:lang w:eastAsia="zh-CN"/>
        </w:rPr>
        <w:t>加征地和拆迁补偿经费</w:t>
      </w:r>
      <w:r>
        <w:rPr>
          <w:rFonts w:ascii="仿宋_GB2312" w:eastAsia="仿宋_GB2312"/>
          <w:sz w:val="32"/>
          <w:szCs w:val="32"/>
          <w:lang w:eastAsia="zh-CN"/>
        </w:rPr>
        <w:t>。</w:t>
      </w:r>
    </w:p>
    <w:p w14:paraId="4EF48272" w14:textId="77777777" w:rsidR="002936C7"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2、城乡社区支出（类）国有土地使用权出让收入安排的支出（款）农村基础设施建设支出（项）：支出决算数为0.00万元，比上年决算减少160.00万元，下降100.00%，主要原因是：</w:t>
      </w:r>
      <w:r>
        <w:rPr>
          <w:rFonts w:ascii="仿宋_GB2312" w:eastAsia="仿宋_GB2312" w:hint="eastAsia"/>
          <w:sz w:val="32"/>
          <w:szCs w:val="32"/>
          <w:lang w:eastAsia="zh-CN"/>
        </w:rPr>
        <w:t>本年度我单位减少</w:t>
      </w:r>
      <w:r w:rsidR="00FE0FFC">
        <w:rPr>
          <w:rFonts w:ascii="仿宋_GB2312" w:eastAsia="仿宋_GB2312" w:hint="eastAsia"/>
          <w:sz w:val="32"/>
          <w:szCs w:val="32"/>
          <w:lang w:eastAsia="zh-CN"/>
        </w:rPr>
        <w:t>个人</w:t>
      </w:r>
      <w:r w:rsidR="00E87356">
        <w:rPr>
          <w:rFonts w:ascii="仿宋_GB2312" w:eastAsia="仿宋_GB2312" w:hint="eastAsia"/>
          <w:sz w:val="32"/>
          <w:szCs w:val="32"/>
          <w:lang w:eastAsia="zh-CN"/>
        </w:rPr>
        <w:t>拆迁补偿</w:t>
      </w:r>
      <w:r>
        <w:rPr>
          <w:rFonts w:ascii="仿宋_GB2312" w:eastAsia="仿宋_GB2312" w:hint="eastAsia"/>
          <w:sz w:val="32"/>
          <w:szCs w:val="32"/>
          <w:lang w:eastAsia="zh-CN"/>
        </w:rPr>
        <w:t>经费</w:t>
      </w:r>
      <w:r>
        <w:rPr>
          <w:rFonts w:ascii="仿宋_GB2312" w:eastAsia="仿宋_GB2312"/>
          <w:sz w:val="32"/>
          <w:szCs w:val="32"/>
          <w:lang w:eastAsia="zh-CN"/>
        </w:rPr>
        <w:t>。</w:t>
      </w:r>
    </w:p>
    <w:p w14:paraId="153D283F" w14:textId="77777777" w:rsidR="002936C7"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3、城乡社区支出（类）国有土地使用权出让收入安排的支出（款）农业生产发展支出（项）：支出决算数为456.66万元，比上年决算增加456.66万元，增长100.00%，主要原因是：</w:t>
      </w:r>
      <w:r>
        <w:rPr>
          <w:rFonts w:ascii="仿宋_GB2312" w:eastAsia="仿宋_GB2312" w:hint="eastAsia"/>
          <w:sz w:val="32"/>
          <w:szCs w:val="32"/>
          <w:lang w:eastAsia="zh-CN"/>
        </w:rPr>
        <w:t>单位本年增加木垒县村庄规划、中心城区控制性详细规划编制工作经费</w:t>
      </w:r>
      <w:r>
        <w:rPr>
          <w:rFonts w:ascii="仿宋_GB2312" w:eastAsia="仿宋_GB2312"/>
          <w:sz w:val="32"/>
          <w:szCs w:val="32"/>
          <w:lang w:eastAsia="zh-CN"/>
        </w:rPr>
        <w:t>。</w:t>
      </w:r>
    </w:p>
    <w:p w14:paraId="663DA5FE" w14:textId="77777777" w:rsidR="002936C7"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4、城乡社区支出（类）国有土地使用权出让收入安排的支出（款）农业农村生态环境支出（项）：支出决算数为0.00万元，比上年决算减少48.00万元，下降100.00%，主要原因是：</w:t>
      </w:r>
      <w:r>
        <w:rPr>
          <w:rFonts w:ascii="仿宋_GB2312" w:eastAsia="仿宋_GB2312" w:hint="eastAsia"/>
          <w:sz w:val="32"/>
          <w:szCs w:val="32"/>
          <w:lang w:eastAsia="zh-CN"/>
        </w:rPr>
        <w:t>本年度我单位减少人居环境整治资金</w:t>
      </w:r>
      <w:r>
        <w:rPr>
          <w:rFonts w:ascii="仿宋_GB2312" w:eastAsia="仿宋_GB2312"/>
          <w:sz w:val="32"/>
          <w:szCs w:val="32"/>
          <w:lang w:eastAsia="zh-CN"/>
        </w:rPr>
        <w:t>。</w:t>
      </w:r>
    </w:p>
    <w:p w14:paraId="6615E873" w14:textId="77777777" w:rsidR="002936C7"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5、城乡社区支出（类）国有土地使用权出让收入安排的支出（款）其他国有土地使用权出让收入安排的支出（项）：</w:t>
      </w:r>
      <w:r>
        <w:rPr>
          <w:rFonts w:ascii="仿宋_GB2312" w:eastAsia="仿宋_GB2312"/>
          <w:sz w:val="32"/>
          <w:szCs w:val="32"/>
          <w:lang w:eastAsia="zh-CN"/>
        </w:rPr>
        <w:lastRenderedPageBreak/>
        <w:t>支出决算数为0.00万元，比上年决算减少425.49万元，下降100.00%，主要原因是：</w:t>
      </w:r>
      <w:r>
        <w:rPr>
          <w:rFonts w:ascii="仿宋_GB2312" w:eastAsia="仿宋_GB2312" w:hint="eastAsia"/>
          <w:sz w:val="32"/>
          <w:szCs w:val="32"/>
          <w:lang w:eastAsia="zh-CN"/>
        </w:rPr>
        <w:t>本年单位减少退付企业租赁金的报告、自然资源局审计整改资金等经费</w:t>
      </w:r>
      <w:r>
        <w:rPr>
          <w:rFonts w:ascii="仿宋_GB2312" w:eastAsia="仿宋_GB2312"/>
          <w:sz w:val="32"/>
          <w:szCs w:val="32"/>
          <w:lang w:eastAsia="zh-CN"/>
        </w:rPr>
        <w:t>。</w:t>
      </w:r>
    </w:p>
    <w:p w14:paraId="7183622F" w14:textId="77777777" w:rsidR="002936C7"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585AA02E" w14:textId="77777777" w:rsidR="002936C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27BFEF56" w14:textId="77777777" w:rsidR="002936C7"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094D7BEE" w14:textId="77777777" w:rsidR="002936C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经费支出0.49万元，比上年减少7.25万元，下降93.67%，主要原因是：</w:t>
      </w:r>
      <w:r>
        <w:rPr>
          <w:rFonts w:ascii="仿宋_GB2312" w:eastAsia="仿宋_GB2312" w:hint="eastAsia"/>
          <w:sz w:val="32"/>
          <w:szCs w:val="32"/>
          <w:lang w:eastAsia="zh-CN"/>
        </w:rPr>
        <w:t>减少车辆出行，车辆维修费、燃油费等较上年减少</w:t>
      </w:r>
      <w:r>
        <w:rPr>
          <w:rFonts w:ascii="仿宋_GB2312" w:eastAsia="仿宋_GB2312"/>
          <w:sz w:val="32"/>
          <w:szCs w:val="32"/>
          <w:lang w:eastAsia="zh-CN"/>
        </w:rPr>
        <w:t>。其中：因公出国（境）费支出0.00万元,占0.00%，与上年相比无变化，主要原因是：</w:t>
      </w:r>
      <w:bookmarkStart w:id="0" w:name="_Hlk207114081"/>
      <w:r>
        <w:rPr>
          <w:rFonts w:ascii="仿宋_GB2312" w:eastAsia="仿宋_GB2312" w:hint="eastAsia"/>
          <w:sz w:val="32"/>
          <w:szCs w:val="32"/>
          <w:lang w:eastAsia="zh-CN"/>
        </w:rPr>
        <w:t>我单位上年度与本年度均无</w:t>
      </w:r>
      <w:bookmarkEnd w:id="0"/>
      <w:r>
        <w:rPr>
          <w:rFonts w:ascii="仿宋_GB2312" w:eastAsia="仿宋_GB2312" w:hint="eastAsia"/>
          <w:sz w:val="32"/>
          <w:szCs w:val="32"/>
          <w:lang w:eastAsia="zh-CN"/>
        </w:rPr>
        <w:t>此项经费</w:t>
      </w:r>
      <w:r>
        <w:rPr>
          <w:rFonts w:ascii="仿宋_GB2312" w:eastAsia="仿宋_GB2312"/>
          <w:sz w:val="32"/>
          <w:szCs w:val="32"/>
          <w:lang w:eastAsia="zh-CN"/>
        </w:rPr>
        <w:t>；公务用车购置及运行维护费支出0.49万元，占100.00%，比上年减少6.51万元，下降93.00%，主要原因是：</w:t>
      </w:r>
      <w:r>
        <w:rPr>
          <w:rFonts w:ascii="仿宋_GB2312" w:eastAsia="仿宋_GB2312" w:hint="eastAsia"/>
          <w:sz w:val="32"/>
          <w:szCs w:val="32"/>
          <w:lang w:eastAsia="zh-CN"/>
        </w:rPr>
        <w:t>减少车辆出行，车辆维修费、燃油费等较上年减少</w:t>
      </w:r>
      <w:r>
        <w:rPr>
          <w:rFonts w:ascii="仿宋_GB2312" w:eastAsia="仿宋_GB2312"/>
          <w:sz w:val="32"/>
          <w:szCs w:val="32"/>
          <w:lang w:eastAsia="zh-CN"/>
        </w:rPr>
        <w:t>；公务接待费支出0.00万元，占0.00%，比上年减少0.74万元，下降100%，主要原因是：</w:t>
      </w:r>
      <w:r>
        <w:rPr>
          <w:rFonts w:ascii="仿宋_GB2312" w:eastAsia="仿宋_GB2312" w:hint="eastAsia"/>
          <w:sz w:val="32"/>
          <w:szCs w:val="32"/>
          <w:lang w:eastAsia="zh-CN"/>
        </w:rPr>
        <w:t>本年度我单位无纪检监察巡，</w:t>
      </w:r>
      <w:r>
        <w:rPr>
          <w:rFonts w:ascii="仿宋_GB2312" w:eastAsia="仿宋_GB2312"/>
          <w:sz w:val="32"/>
          <w:szCs w:val="32"/>
          <w:lang w:eastAsia="zh-CN"/>
        </w:rPr>
        <w:t>公务接待费</w:t>
      </w:r>
      <w:r>
        <w:rPr>
          <w:rFonts w:ascii="仿宋_GB2312" w:eastAsia="仿宋_GB2312" w:hint="eastAsia"/>
          <w:sz w:val="32"/>
          <w:szCs w:val="32"/>
          <w:lang w:eastAsia="zh-CN"/>
        </w:rPr>
        <w:t>减少</w:t>
      </w:r>
      <w:r>
        <w:rPr>
          <w:rFonts w:ascii="仿宋_GB2312" w:eastAsia="仿宋_GB2312"/>
          <w:sz w:val="32"/>
          <w:szCs w:val="32"/>
          <w:lang w:eastAsia="zh-CN"/>
        </w:rPr>
        <w:t>。</w:t>
      </w:r>
    </w:p>
    <w:p w14:paraId="7C980A16" w14:textId="77777777" w:rsidR="002936C7"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具体情况如下：</w:t>
      </w:r>
    </w:p>
    <w:p w14:paraId="6FC7E9C5" w14:textId="77777777" w:rsidR="002936C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w:t>
      </w:r>
      <w:r>
        <w:rPr>
          <w:rFonts w:ascii="仿宋_GB2312" w:eastAsia="仿宋_GB2312" w:hint="eastAsia"/>
          <w:sz w:val="32"/>
          <w:szCs w:val="32"/>
          <w:lang w:eastAsia="zh-CN"/>
        </w:rPr>
        <w:t>单位</w:t>
      </w:r>
      <w:r>
        <w:rPr>
          <w:rFonts w:ascii="仿宋_GB2312" w:eastAsia="仿宋_GB2312"/>
          <w:sz w:val="32"/>
          <w:szCs w:val="32"/>
          <w:lang w:eastAsia="zh-CN"/>
        </w:rPr>
        <w:t>无因公出国（境）费。单位全年安排的因公出国（境）团组0个，因公出国（境）0人次。</w:t>
      </w:r>
    </w:p>
    <w:p w14:paraId="63602D77" w14:textId="45892159" w:rsidR="002936C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公务用车购置及运行维护费0.49万元，其中：公务用车购置费0.00万元，公务用车运行维护费0.49万元。公务用车运行维护费开支内容包括</w:t>
      </w:r>
      <w:r>
        <w:rPr>
          <w:rFonts w:ascii="仿宋_GB2312" w:eastAsia="仿宋_GB2312" w:hint="eastAsia"/>
          <w:sz w:val="32"/>
          <w:szCs w:val="32"/>
          <w:lang w:eastAsia="zh-CN"/>
        </w:rPr>
        <w:t>公务用车维修维护费、燃油费、保险费、过路费等</w:t>
      </w:r>
      <w:r>
        <w:rPr>
          <w:rFonts w:ascii="仿宋_GB2312" w:eastAsia="仿宋_GB2312"/>
          <w:sz w:val="32"/>
          <w:szCs w:val="32"/>
          <w:lang w:eastAsia="zh-CN"/>
        </w:rPr>
        <w:t>。公务用车购置数0辆，公务用车保有量1辆。国有资产占用情况中固定资产车辆5辆，与公务用车保有量差异原因是：</w:t>
      </w:r>
      <w:r>
        <w:rPr>
          <w:rFonts w:ascii="仿宋_GB2312" w:eastAsia="仿宋_GB2312" w:hint="eastAsia"/>
          <w:sz w:val="32"/>
          <w:szCs w:val="32"/>
          <w:lang w:eastAsia="zh-CN"/>
        </w:rPr>
        <w:t>差异车辆为一般业务用车4辆，</w:t>
      </w:r>
      <w:r w:rsidR="00310769" w:rsidRPr="00310769">
        <w:rPr>
          <w:rFonts w:ascii="仿宋_GB2312" w:eastAsia="仿宋_GB2312" w:hint="eastAsia"/>
          <w:sz w:val="32"/>
          <w:szCs w:val="32"/>
          <w:lang w:eastAsia="zh-CN"/>
        </w:rPr>
        <w:t>车辆费用未使用财政拨款公务用车运行维护费支付，业务用车运行费用使用单位资金列支</w:t>
      </w:r>
      <w:r>
        <w:rPr>
          <w:rFonts w:ascii="仿宋_GB2312" w:eastAsia="仿宋_GB2312"/>
          <w:sz w:val="32"/>
          <w:szCs w:val="32"/>
          <w:lang w:eastAsia="zh-CN"/>
        </w:rPr>
        <w:t>。</w:t>
      </w:r>
    </w:p>
    <w:p w14:paraId="7BBD14A7" w14:textId="77777777" w:rsidR="002936C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公务接待费0.00万元，开支内容包括</w:t>
      </w:r>
      <w:r>
        <w:rPr>
          <w:rFonts w:ascii="仿宋_GB2312" w:eastAsia="仿宋_GB2312" w:hint="eastAsia"/>
          <w:sz w:val="32"/>
          <w:szCs w:val="32"/>
          <w:lang w:eastAsia="zh-CN"/>
        </w:rPr>
        <w:t>本年无</w:t>
      </w:r>
      <w:r>
        <w:rPr>
          <w:rFonts w:ascii="仿宋_GB2312" w:eastAsia="仿宋_GB2312"/>
          <w:sz w:val="32"/>
          <w:szCs w:val="32"/>
          <w:lang w:eastAsia="zh-CN"/>
        </w:rPr>
        <w:t>公务接待费。单位全年安排的国内公务接待0批次，0人次。</w:t>
      </w:r>
    </w:p>
    <w:p w14:paraId="1FCE567D" w14:textId="77777777" w:rsidR="002936C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经费支出全年预算数0.49万元，决算数0.49万元，预决算差异率0.00%，主要原因是：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。其中：因公出国（境）费全年预算数0.00万元，决算数0.00万元，预决算差异率0.00%，主要原因是：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；公务用车运行维护费全年预算数0.49万元，决算数0.49万元，预决算差异率0.00%，主要原因是：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49D8AACA" w14:textId="77777777" w:rsidR="002936C7"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十、其他重要事项的情况说明</w:t>
      </w:r>
    </w:p>
    <w:p w14:paraId="181CD5C3" w14:textId="77777777" w:rsidR="002936C7"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（一）机关运行经费及公用经费支出情况</w:t>
      </w:r>
    </w:p>
    <w:p w14:paraId="25414D2B" w14:textId="77777777" w:rsidR="002936C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2024年度木垒哈萨克自治县自然资源局单位（行政单位和参照公务员法管理事业单位）机关运行经费支出21.92万元，比上年增加6.75万元，增长44.50%，主要原因是：</w:t>
      </w:r>
      <w:r>
        <w:rPr>
          <w:rFonts w:ascii="仿宋_GB2312" w:eastAsia="仿宋_GB2312" w:hint="eastAsia"/>
          <w:sz w:val="32"/>
          <w:szCs w:val="32"/>
          <w:lang w:eastAsia="zh-CN"/>
        </w:rPr>
        <w:t>我单位本年度</w:t>
      </w:r>
      <w:r>
        <w:rPr>
          <w:rFonts w:ascii="仿宋_GB2312" w:eastAsia="仿宋_GB2312"/>
          <w:sz w:val="32"/>
          <w:szCs w:val="32"/>
          <w:lang w:eastAsia="zh-CN"/>
        </w:rPr>
        <w:t>差旅费、培训费、工会经费</w:t>
      </w:r>
      <w:r>
        <w:rPr>
          <w:rFonts w:ascii="仿宋_GB2312" w:eastAsia="仿宋_GB2312" w:hint="eastAsia"/>
          <w:sz w:val="32"/>
          <w:szCs w:val="32"/>
          <w:lang w:eastAsia="zh-CN"/>
        </w:rPr>
        <w:t>较上年增加。</w:t>
      </w:r>
    </w:p>
    <w:p w14:paraId="553A2E5B" w14:textId="77777777" w:rsidR="002936C7"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（二）政府采购情况</w:t>
      </w:r>
    </w:p>
    <w:p w14:paraId="34113AB1" w14:textId="77777777" w:rsidR="002936C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2024年度政府采购支出总额1,485.28万元，其中：政府采购货物支出3.13万元、政府采购工程支出1,000.00万元、政府采购服务支出482.15万元。</w:t>
      </w:r>
    </w:p>
    <w:p w14:paraId="140565C8" w14:textId="77777777" w:rsidR="002936C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授予中小企业合同金额1,481.79万元，占政府采购支出总额的99.77%，其中：授予小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合同金额481.79万元，占政府采购支出总额的32.44%。</w:t>
      </w:r>
    </w:p>
    <w:p w14:paraId="2E1E5617" w14:textId="77777777" w:rsidR="002936C7"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（三）国有资产占用情况说明</w:t>
      </w:r>
    </w:p>
    <w:p w14:paraId="5CD97F2E" w14:textId="77777777" w:rsidR="002936C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rPr>
        <w:t>截至2024年12月31日，房屋2,848.13平方米，价值</w:t>
      </w:r>
      <w:proofErr w:type="gramStart"/>
      <w:r>
        <w:rPr>
          <w:rFonts w:ascii="仿宋_GB2312" w:eastAsia="仿宋_GB2312"/>
          <w:sz w:val="32"/>
          <w:szCs w:val="32"/>
        </w:rPr>
        <w:t>246.00万元。</w:t>
      </w:r>
      <w:r>
        <w:rPr>
          <w:rFonts w:ascii="仿宋_GB2312" w:eastAsia="仿宋_GB2312"/>
          <w:sz w:val="32"/>
          <w:szCs w:val="32"/>
          <w:lang w:eastAsia="zh-CN"/>
        </w:rPr>
        <w:t>车辆</w:t>
      </w:r>
      <w:proofErr w:type="gramEnd"/>
      <w:r>
        <w:rPr>
          <w:rFonts w:ascii="仿宋_GB2312" w:eastAsia="仿宋_GB2312"/>
          <w:sz w:val="32"/>
          <w:szCs w:val="32"/>
          <w:lang w:eastAsia="zh-CN"/>
        </w:rPr>
        <w:t>5辆，价值117.05万元，其中：副部（省）级及以上领导用车0辆、主要负责人用车0辆、机要通信用车</w:t>
      </w:r>
      <w:r>
        <w:rPr>
          <w:rFonts w:ascii="仿宋_GB2312" w:eastAsia="仿宋_GB2312"/>
          <w:sz w:val="32"/>
          <w:szCs w:val="32"/>
          <w:lang w:eastAsia="zh-CN"/>
        </w:rPr>
        <w:lastRenderedPageBreak/>
        <w:t>0辆、应急保障用车0辆、执法执勤用车0辆、特种专业技术用车0辆、离退休干部服务用车0辆、其他用车5辆，其他用车主要是：</w:t>
      </w:r>
      <w:proofErr w:type="gramStart"/>
      <w:r>
        <w:rPr>
          <w:rFonts w:ascii="仿宋_GB2312" w:eastAsia="仿宋_GB2312" w:hint="eastAsia"/>
          <w:sz w:val="32"/>
          <w:szCs w:val="32"/>
          <w:lang w:eastAsia="zh-CN"/>
        </w:rPr>
        <w:t>业务</w:t>
      </w:r>
      <w:r>
        <w:rPr>
          <w:rFonts w:ascii="仿宋_GB2312" w:eastAsia="仿宋_GB2312"/>
          <w:sz w:val="32"/>
          <w:szCs w:val="32"/>
          <w:lang w:eastAsia="zh-CN"/>
        </w:rPr>
        <w:t>用车;单价</w:t>
      </w:r>
      <w:proofErr w:type="gramEnd"/>
      <w:r>
        <w:rPr>
          <w:rFonts w:ascii="仿宋_GB2312" w:eastAsia="仿宋_GB2312"/>
          <w:sz w:val="32"/>
          <w:szCs w:val="32"/>
          <w:lang w:eastAsia="zh-CN"/>
        </w:rPr>
        <w:t>100万元（含）以上设备（不含车辆）0台（套）。</w:t>
      </w:r>
    </w:p>
    <w:p w14:paraId="1EF0E4D9" w14:textId="77777777" w:rsidR="002936C7"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十一、预算绩效的情况说明</w:t>
      </w:r>
    </w:p>
    <w:p w14:paraId="1A882A35" w14:textId="77777777" w:rsidR="002936C7" w:rsidRDefault="00000000">
      <w:pPr>
        <w:widowControl w:val="0"/>
        <w:spacing w:after="0" w:line="240" w:lineRule="auto"/>
        <w:ind w:firstLineChars="200" w:firstLine="640"/>
        <w:rPr>
          <w:rFonts w:ascii="宋体" w:eastAsia="宋体" w:hAnsi="宋体" w:cs="宋体" w:hint="eastAsia"/>
          <w:b/>
          <w:bCs/>
          <w:sz w:val="18"/>
          <w:szCs w:val="18"/>
          <w:lang w:eastAsia="zh-CN"/>
        </w:rPr>
      </w:pPr>
      <w:r>
        <w:rPr>
          <w:rFonts w:ascii="仿宋_GB2312" w:eastAsia="仿宋_GB2312"/>
          <w:sz w:val="32"/>
          <w:szCs w:val="32"/>
          <w:lang w:eastAsia="zh-CN"/>
        </w:rPr>
        <w:t>根据预算绩效管理要求，本单位2024年度预算绩效管理形成整体支出绩效自评表1个，全年预算总额</w:t>
      </w:r>
      <w:r>
        <w:rPr>
          <w:rFonts w:ascii="仿宋_GB2312" w:eastAsia="仿宋_GB2312" w:hint="eastAsia"/>
          <w:sz w:val="32"/>
          <w:szCs w:val="32"/>
          <w:lang w:eastAsia="zh-CN"/>
        </w:rPr>
        <w:t>3,566.79</w:t>
      </w:r>
      <w:r>
        <w:rPr>
          <w:rFonts w:ascii="仿宋_GB2312" w:eastAsia="仿宋_GB2312"/>
          <w:sz w:val="32"/>
          <w:szCs w:val="32"/>
          <w:lang w:eastAsia="zh-CN"/>
        </w:rPr>
        <w:t>万元，实际执行总额3,566.79万元；预算绩效评价项目</w:t>
      </w:r>
      <w:r>
        <w:rPr>
          <w:rFonts w:ascii="仿宋_GB2312" w:eastAsia="仿宋_GB2312" w:hint="eastAsia"/>
          <w:sz w:val="32"/>
          <w:szCs w:val="32"/>
          <w:lang w:eastAsia="zh-CN"/>
        </w:rPr>
        <w:t>5</w:t>
      </w:r>
      <w:r>
        <w:rPr>
          <w:rFonts w:ascii="仿宋_GB2312" w:eastAsia="仿宋_GB2312"/>
          <w:sz w:val="32"/>
          <w:szCs w:val="32"/>
          <w:lang w:eastAsia="zh-CN"/>
        </w:rPr>
        <w:t>个，全年预算数</w:t>
      </w:r>
      <w:r>
        <w:rPr>
          <w:rFonts w:ascii="仿宋_GB2312" w:eastAsia="仿宋_GB2312" w:hint="eastAsia"/>
          <w:sz w:val="32"/>
          <w:szCs w:val="32"/>
          <w:lang w:eastAsia="zh-CN"/>
        </w:rPr>
        <w:t>5,485.29</w:t>
      </w:r>
      <w:r>
        <w:rPr>
          <w:rFonts w:ascii="仿宋_GB2312" w:eastAsia="仿宋_GB2312"/>
          <w:sz w:val="32"/>
          <w:szCs w:val="32"/>
          <w:lang w:eastAsia="zh-CN"/>
        </w:rPr>
        <w:t>万元，全年执行数</w:t>
      </w:r>
      <w:r>
        <w:rPr>
          <w:rFonts w:ascii="仿宋_GB2312" w:eastAsia="仿宋_GB2312" w:hint="eastAsia"/>
          <w:sz w:val="32"/>
          <w:szCs w:val="32"/>
          <w:lang w:eastAsia="zh-CN"/>
        </w:rPr>
        <w:t>5,485.29</w:t>
      </w:r>
      <w:r>
        <w:rPr>
          <w:rFonts w:ascii="仿宋_GB2312" w:eastAsia="仿宋_GB2312"/>
          <w:sz w:val="32"/>
          <w:szCs w:val="32"/>
          <w:lang w:eastAsia="zh-CN"/>
        </w:rPr>
        <w:t>万元。</w:t>
      </w:r>
      <w:r>
        <w:rPr>
          <w:rFonts w:ascii="仿宋_GB2312" w:eastAsia="仿宋_GB2312" w:hint="eastAsia"/>
          <w:sz w:val="32"/>
          <w:szCs w:val="32"/>
          <w:lang w:eastAsia="zh-CN"/>
        </w:rPr>
        <w:t>预算绩效管理取得的成效：一是绩效目标</w:t>
      </w:r>
      <w:proofErr w:type="gramStart"/>
      <w:r>
        <w:rPr>
          <w:rFonts w:ascii="仿宋_GB2312" w:eastAsia="仿宋_GB2312" w:hint="eastAsia"/>
          <w:sz w:val="32"/>
          <w:szCs w:val="32"/>
          <w:lang w:eastAsia="zh-CN"/>
        </w:rPr>
        <w:t>编制全</w:t>
      </w:r>
      <w:proofErr w:type="gramEnd"/>
      <w:r>
        <w:rPr>
          <w:rFonts w:ascii="仿宋_GB2312" w:eastAsia="仿宋_GB2312" w:hint="eastAsia"/>
          <w:sz w:val="32"/>
          <w:szCs w:val="32"/>
          <w:lang w:eastAsia="zh-CN"/>
        </w:rPr>
        <w:t>覆盖，年初预算、追加预算、重点项目等都进行了绩效目标编制；二是预算绩效动态监控成为常态，从资金支付进度、使用方向和具体用途等方面进行定期监控，对预算执行绩效加强监控跟踪，确保预算资金高效安全；三是通过绩效评价的实施，积极反馈科室整改，补齐短板，增强部门绩效责任意识，统一思想认识，有效促进部门履职尽责。发现的问题及原因：一是通过近两年绩效评价工作，我单位的绩效工作水平和工作质量有了进步，但与上级部门的绩效评价工作相适应的政策水平、业务能力和文字综合能力的要求还有很大差距，有待进一步提高；二是绩效标准不健全，绩效目标的设置还不科学，预算资金与绩效目标之间的匹配程度还不够高，目标审核基本上还是形式性审核，实质性审核程度不高。下一步改进措施：一是加强业务人员的培训，提高业务能力，继续规范资金管理，全面做好项目绩效预算；二是探索设定项目个性化指标，科学合理的设置评价标准，修订完善评价指标体系，逐步提高评价工作质量。</w:t>
      </w:r>
      <w:r>
        <w:rPr>
          <w:rFonts w:ascii="仿宋_GB2312" w:eastAsia="仿宋_GB2312"/>
          <w:sz w:val="32"/>
          <w:szCs w:val="32"/>
          <w:lang w:eastAsia="zh-CN"/>
        </w:rPr>
        <w:t>具体</w:t>
      </w:r>
      <w:proofErr w:type="gramStart"/>
      <w:r>
        <w:rPr>
          <w:rFonts w:ascii="仿宋_GB2312" w:eastAsia="仿宋_GB2312"/>
          <w:sz w:val="32"/>
          <w:szCs w:val="32"/>
          <w:lang w:eastAsia="zh-CN"/>
        </w:rPr>
        <w:t>附部门</w:t>
      </w:r>
      <w:proofErr w:type="gramEnd"/>
      <w:r>
        <w:rPr>
          <w:rFonts w:ascii="仿宋_GB2312" w:eastAsia="仿宋_GB2312"/>
          <w:sz w:val="32"/>
          <w:szCs w:val="32"/>
          <w:lang w:eastAsia="zh-CN"/>
        </w:rPr>
        <w:t>整体支出绩效自评表，项目支出绩效自评表和部门评价报告。</w:t>
      </w:r>
      <w:bookmarkStart w:id="1" w:name="_Hlk201836110"/>
    </w:p>
    <w:p w14:paraId="74C7F0C4" w14:textId="77777777" w:rsidR="002936C7"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部门（单位）整体支出绩效目标自评表</w:t>
      </w:r>
    </w:p>
    <w:p w14:paraId="356C9447" w14:textId="77777777" w:rsidR="002936C7"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9935" w:type="dxa"/>
        <w:tblLayout w:type="fixed"/>
        <w:tblLook w:val="04A0" w:firstRow="1" w:lastRow="0" w:firstColumn="1" w:lastColumn="0" w:noHBand="0" w:noVBand="1"/>
      </w:tblPr>
      <w:tblGrid>
        <w:gridCol w:w="993"/>
        <w:gridCol w:w="1417"/>
        <w:gridCol w:w="1418"/>
        <w:gridCol w:w="1242"/>
        <w:gridCol w:w="1417"/>
        <w:gridCol w:w="1134"/>
        <w:gridCol w:w="1310"/>
        <w:gridCol w:w="720"/>
        <w:gridCol w:w="284"/>
      </w:tblGrid>
      <w:tr w:rsidR="002936C7" w14:paraId="7B7EE9A9" w14:textId="77777777">
        <w:trPr>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2181320D" w14:textId="77777777" w:rsidR="002936C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部门（单位）名称</w:t>
            </w:r>
          </w:p>
        </w:tc>
        <w:tc>
          <w:tcPr>
            <w:tcW w:w="8658" w:type="dxa"/>
            <w:gridSpan w:val="7"/>
            <w:tcBorders>
              <w:top w:val="single" w:sz="4" w:space="0" w:color="auto"/>
              <w:left w:val="nil"/>
              <w:bottom w:val="single" w:sz="4" w:space="0" w:color="auto"/>
              <w:right w:val="single" w:sz="4" w:space="0" w:color="auto"/>
            </w:tcBorders>
            <w:noWrap/>
            <w:vAlign w:val="center"/>
          </w:tcPr>
          <w:p w14:paraId="7469D06C" w14:textId="77777777" w:rsidR="002936C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木垒哈萨克自治县自然资源局</w:t>
            </w:r>
          </w:p>
        </w:tc>
        <w:tc>
          <w:tcPr>
            <w:tcW w:w="284" w:type="dxa"/>
            <w:tcBorders>
              <w:top w:val="nil"/>
              <w:left w:val="nil"/>
              <w:bottom w:val="nil"/>
              <w:right w:val="nil"/>
            </w:tcBorders>
            <w:noWrap/>
            <w:vAlign w:val="center"/>
          </w:tcPr>
          <w:p w14:paraId="1A6DA5D0" w14:textId="77777777" w:rsidR="002936C7" w:rsidRDefault="002936C7">
            <w:pPr>
              <w:spacing w:after="0" w:line="240" w:lineRule="auto"/>
              <w:rPr>
                <w:rFonts w:ascii="宋体" w:eastAsia="宋体" w:hAnsi="宋体" w:cs="宋体" w:hint="eastAsia"/>
                <w:b/>
                <w:bCs/>
                <w:sz w:val="18"/>
                <w:szCs w:val="18"/>
                <w:lang w:eastAsia="zh-CN"/>
              </w:rPr>
            </w:pPr>
          </w:p>
        </w:tc>
      </w:tr>
      <w:tr w:rsidR="002936C7" w14:paraId="70F5553D" w14:textId="77777777">
        <w:trPr>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4ED6F513" w14:textId="77777777" w:rsidR="002936C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部门资金（万元）</w:t>
            </w:r>
          </w:p>
        </w:tc>
        <w:tc>
          <w:tcPr>
            <w:tcW w:w="1417" w:type="dxa"/>
            <w:tcBorders>
              <w:top w:val="nil"/>
              <w:left w:val="nil"/>
              <w:bottom w:val="single" w:sz="4" w:space="0" w:color="auto"/>
              <w:right w:val="single" w:sz="4" w:space="0" w:color="auto"/>
            </w:tcBorders>
            <w:vAlign w:val="center"/>
          </w:tcPr>
          <w:p w14:paraId="2784BD56" w14:textId="77777777" w:rsidR="002936C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资金来源</w:t>
            </w:r>
          </w:p>
        </w:tc>
        <w:tc>
          <w:tcPr>
            <w:tcW w:w="1418" w:type="dxa"/>
            <w:tcBorders>
              <w:top w:val="nil"/>
              <w:left w:val="nil"/>
              <w:bottom w:val="single" w:sz="4" w:space="0" w:color="auto"/>
              <w:right w:val="single" w:sz="4" w:space="0" w:color="auto"/>
            </w:tcBorders>
            <w:vAlign w:val="center"/>
          </w:tcPr>
          <w:p w14:paraId="2A604125" w14:textId="77777777" w:rsidR="002936C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年初预算数</w:t>
            </w:r>
          </w:p>
        </w:tc>
        <w:tc>
          <w:tcPr>
            <w:tcW w:w="1242" w:type="dxa"/>
            <w:tcBorders>
              <w:top w:val="nil"/>
              <w:left w:val="nil"/>
              <w:bottom w:val="single" w:sz="4" w:space="0" w:color="auto"/>
              <w:right w:val="single" w:sz="4" w:space="0" w:color="auto"/>
            </w:tcBorders>
            <w:vAlign w:val="center"/>
          </w:tcPr>
          <w:p w14:paraId="49AFE50F" w14:textId="77777777" w:rsidR="002936C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全年预算数</w:t>
            </w:r>
          </w:p>
        </w:tc>
        <w:tc>
          <w:tcPr>
            <w:tcW w:w="1417" w:type="dxa"/>
            <w:tcBorders>
              <w:top w:val="nil"/>
              <w:left w:val="nil"/>
              <w:bottom w:val="single" w:sz="4" w:space="0" w:color="auto"/>
              <w:right w:val="single" w:sz="4" w:space="0" w:color="auto"/>
            </w:tcBorders>
            <w:vAlign w:val="center"/>
          </w:tcPr>
          <w:p w14:paraId="7BF34843" w14:textId="77777777" w:rsidR="002936C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全年执行数</w:t>
            </w:r>
          </w:p>
        </w:tc>
        <w:tc>
          <w:tcPr>
            <w:tcW w:w="1134" w:type="dxa"/>
            <w:tcBorders>
              <w:top w:val="nil"/>
              <w:left w:val="nil"/>
              <w:bottom w:val="single" w:sz="4" w:space="0" w:color="auto"/>
              <w:right w:val="single" w:sz="4" w:space="0" w:color="auto"/>
            </w:tcBorders>
            <w:vAlign w:val="center"/>
          </w:tcPr>
          <w:p w14:paraId="3F282E0C" w14:textId="77777777" w:rsidR="002936C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分值权重</w:t>
            </w:r>
          </w:p>
        </w:tc>
        <w:tc>
          <w:tcPr>
            <w:tcW w:w="1310" w:type="dxa"/>
            <w:tcBorders>
              <w:top w:val="nil"/>
              <w:left w:val="nil"/>
              <w:bottom w:val="single" w:sz="4" w:space="0" w:color="auto"/>
              <w:right w:val="single" w:sz="4" w:space="0" w:color="auto"/>
            </w:tcBorders>
            <w:vAlign w:val="center"/>
          </w:tcPr>
          <w:p w14:paraId="037B5802" w14:textId="77777777" w:rsidR="002936C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执行率</w:t>
            </w:r>
          </w:p>
        </w:tc>
        <w:tc>
          <w:tcPr>
            <w:tcW w:w="720" w:type="dxa"/>
            <w:tcBorders>
              <w:top w:val="nil"/>
              <w:left w:val="nil"/>
              <w:bottom w:val="single" w:sz="4" w:space="0" w:color="auto"/>
              <w:right w:val="single" w:sz="4" w:space="0" w:color="auto"/>
            </w:tcBorders>
            <w:vAlign w:val="center"/>
          </w:tcPr>
          <w:p w14:paraId="2DEBE971" w14:textId="77777777" w:rsidR="002936C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得分</w:t>
            </w:r>
          </w:p>
        </w:tc>
        <w:tc>
          <w:tcPr>
            <w:tcW w:w="284" w:type="dxa"/>
            <w:tcBorders>
              <w:top w:val="nil"/>
              <w:left w:val="nil"/>
              <w:bottom w:val="nil"/>
              <w:right w:val="nil"/>
            </w:tcBorders>
            <w:noWrap/>
            <w:vAlign w:val="center"/>
          </w:tcPr>
          <w:p w14:paraId="4E676E0A" w14:textId="77777777" w:rsidR="002936C7" w:rsidRDefault="002936C7">
            <w:pPr>
              <w:spacing w:after="0" w:line="240" w:lineRule="auto"/>
              <w:jc w:val="center"/>
              <w:rPr>
                <w:rFonts w:ascii="宋体" w:eastAsia="宋体" w:hAnsi="宋体" w:cs="宋体" w:hint="eastAsia"/>
                <w:b/>
                <w:bCs/>
                <w:sz w:val="18"/>
                <w:szCs w:val="18"/>
                <w:lang w:eastAsia="zh-CN"/>
              </w:rPr>
            </w:pPr>
          </w:p>
        </w:tc>
      </w:tr>
      <w:tr w:rsidR="002936C7" w14:paraId="20C298C9" w14:textId="77777777">
        <w:trPr>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0ED3FCAD" w14:textId="77777777" w:rsidR="002936C7" w:rsidRDefault="002936C7">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noWrap/>
            <w:vAlign w:val="center"/>
          </w:tcPr>
          <w:p w14:paraId="75912188" w14:textId="77777777" w:rsidR="002936C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上级资金</w:t>
            </w:r>
          </w:p>
        </w:tc>
        <w:tc>
          <w:tcPr>
            <w:tcW w:w="1418" w:type="dxa"/>
            <w:tcBorders>
              <w:top w:val="nil"/>
              <w:left w:val="nil"/>
              <w:bottom w:val="single" w:sz="4" w:space="0" w:color="auto"/>
              <w:right w:val="single" w:sz="4" w:space="0" w:color="auto"/>
            </w:tcBorders>
            <w:vAlign w:val="center"/>
          </w:tcPr>
          <w:p w14:paraId="5BC05072" w14:textId="77777777" w:rsidR="002936C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242" w:type="dxa"/>
            <w:tcBorders>
              <w:top w:val="nil"/>
              <w:left w:val="nil"/>
              <w:bottom w:val="single" w:sz="4" w:space="0" w:color="auto"/>
              <w:right w:val="single" w:sz="4" w:space="0" w:color="auto"/>
            </w:tcBorders>
            <w:vAlign w:val="center"/>
          </w:tcPr>
          <w:p w14:paraId="7BDB10EF" w14:textId="77777777" w:rsidR="002936C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3,566.79</w:t>
            </w:r>
          </w:p>
        </w:tc>
        <w:tc>
          <w:tcPr>
            <w:tcW w:w="1417" w:type="dxa"/>
            <w:tcBorders>
              <w:top w:val="nil"/>
              <w:left w:val="nil"/>
              <w:bottom w:val="single" w:sz="4" w:space="0" w:color="auto"/>
              <w:right w:val="single" w:sz="4" w:space="0" w:color="auto"/>
            </w:tcBorders>
            <w:vAlign w:val="center"/>
          </w:tcPr>
          <w:p w14:paraId="1E2593C4" w14:textId="77777777" w:rsidR="002936C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3,566.79</w:t>
            </w:r>
          </w:p>
        </w:tc>
        <w:tc>
          <w:tcPr>
            <w:tcW w:w="1134" w:type="dxa"/>
            <w:tcBorders>
              <w:top w:val="nil"/>
              <w:left w:val="nil"/>
              <w:bottom w:val="single" w:sz="4" w:space="0" w:color="auto"/>
              <w:right w:val="single" w:sz="4" w:space="0" w:color="auto"/>
            </w:tcBorders>
            <w:vAlign w:val="center"/>
          </w:tcPr>
          <w:p w14:paraId="22A29242" w14:textId="77777777" w:rsidR="002936C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1310" w:type="dxa"/>
            <w:tcBorders>
              <w:top w:val="nil"/>
              <w:left w:val="nil"/>
              <w:bottom w:val="single" w:sz="4" w:space="0" w:color="auto"/>
              <w:right w:val="single" w:sz="4" w:space="0" w:color="auto"/>
            </w:tcBorders>
            <w:vAlign w:val="center"/>
          </w:tcPr>
          <w:p w14:paraId="51D1AF77" w14:textId="77777777" w:rsidR="002936C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100%</w:t>
            </w:r>
          </w:p>
        </w:tc>
        <w:tc>
          <w:tcPr>
            <w:tcW w:w="720" w:type="dxa"/>
            <w:tcBorders>
              <w:top w:val="nil"/>
              <w:left w:val="nil"/>
              <w:bottom w:val="single" w:sz="4" w:space="0" w:color="auto"/>
              <w:right w:val="single" w:sz="4" w:space="0" w:color="auto"/>
            </w:tcBorders>
            <w:vAlign w:val="center"/>
          </w:tcPr>
          <w:p w14:paraId="744538A0" w14:textId="77777777" w:rsidR="002936C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284" w:type="dxa"/>
            <w:tcBorders>
              <w:top w:val="nil"/>
              <w:left w:val="nil"/>
              <w:bottom w:val="nil"/>
              <w:right w:val="nil"/>
            </w:tcBorders>
            <w:noWrap/>
            <w:vAlign w:val="center"/>
          </w:tcPr>
          <w:p w14:paraId="1E9A4E82" w14:textId="77777777" w:rsidR="002936C7" w:rsidRDefault="002936C7">
            <w:pPr>
              <w:spacing w:after="0" w:line="240" w:lineRule="auto"/>
              <w:jc w:val="center"/>
              <w:rPr>
                <w:rFonts w:ascii="宋体" w:eastAsia="宋体" w:hAnsi="宋体" w:cs="宋体" w:hint="eastAsia"/>
                <w:b/>
                <w:bCs/>
                <w:sz w:val="18"/>
                <w:szCs w:val="18"/>
                <w:lang w:eastAsia="zh-CN"/>
              </w:rPr>
            </w:pPr>
          </w:p>
        </w:tc>
      </w:tr>
      <w:tr w:rsidR="002936C7" w14:paraId="7103C24F" w14:textId="77777777">
        <w:trPr>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646C1C67" w14:textId="77777777" w:rsidR="002936C7" w:rsidRDefault="002936C7">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228A7CE7" w14:textId="77777777" w:rsidR="002936C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本级资金</w:t>
            </w:r>
          </w:p>
        </w:tc>
        <w:tc>
          <w:tcPr>
            <w:tcW w:w="1418" w:type="dxa"/>
            <w:tcBorders>
              <w:top w:val="nil"/>
              <w:left w:val="nil"/>
              <w:bottom w:val="single" w:sz="4" w:space="0" w:color="auto"/>
              <w:right w:val="single" w:sz="4" w:space="0" w:color="auto"/>
            </w:tcBorders>
            <w:vAlign w:val="center"/>
          </w:tcPr>
          <w:p w14:paraId="35E66975" w14:textId="77777777" w:rsidR="002936C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723.21</w:t>
            </w:r>
          </w:p>
        </w:tc>
        <w:tc>
          <w:tcPr>
            <w:tcW w:w="1242" w:type="dxa"/>
            <w:tcBorders>
              <w:top w:val="nil"/>
              <w:left w:val="nil"/>
              <w:bottom w:val="single" w:sz="4" w:space="0" w:color="auto"/>
              <w:right w:val="single" w:sz="4" w:space="0" w:color="auto"/>
            </w:tcBorders>
            <w:vAlign w:val="center"/>
          </w:tcPr>
          <w:p w14:paraId="6368888A" w14:textId="77777777" w:rsidR="002936C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417" w:type="dxa"/>
            <w:tcBorders>
              <w:top w:val="nil"/>
              <w:left w:val="nil"/>
              <w:bottom w:val="single" w:sz="4" w:space="0" w:color="auto"/>
              <w:right w:val="single" w:sz="4" w:space="0" w:color="auto"/>
            </w:tcBorders>
            <w:vAlign w:val="center"/>
          </w:tcPr>
          <w:p w14:paraId="3C4B0A92" w14:textId="77777777" w:rsidR="002936C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134" w:type="dxa"/>
            <w:tcBorders>
              <w:top w:val="nil"/>
              <w:left w:val="nil"/>
              <w:bottom w:val="single" w:sz="4" w:space="0" w:color="auto"/>
              <w:right w:val="single" w:sz="4" w:space="0" w:color="auto"/>
            </w:tcBorders>
            <w:vAlign w:val="center"/>
          </w:tcPr>
          <w:p w14:paraId="25E16738" w14:textId="77777777" w:rsidR="002936C7"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1310" w:type="dxa"/>
            <w:tcBorders>
              <w:top w:val="nil"/>
              <w:left w:val="nil"/>
              <w:bottom w:val="single" w:sz="4" w:space="0" w:color="auto"/>
              <w:right w:val="single" w:sz="4" w:space="0" w:color="auto"/>
            </w:tcBorders>
            <w:vAlign w:val="center"/>
          </w:tcPr>
          <w:p w14:paraId="5341A390" w14:textId="77777777" w:rsidR="002936C7"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720" w:type="dxa"/>
            <w:tcBorders>
              <w:top w:val="nil"/>
              <w:left w:val="nil"/>
              <w:bottom w:val="single" w:sz="4" w:space="0" w:color="auto"/>
              <w:right w:val="single" w:sz="4" w:space="0" w:color="auto"/>
            </w:tcBorders>
            <w:vAlign w:val="center"/>
          </w:tcPr>
          <w:p w14:paraId="182CAB73" w14:textId="77777777" w:rsidR="002936C7"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284" w:type="dxa"/>
            <w:tcBorders>
              <w:top w:val="nil"/>
              <w:left w:val="nil"/>
              <w:bottom w:val="nil"/>
              <w:right w:val="nil"/>
            </w:tcBorders>
            <w:noWrap/>
            <w:vAlign w:val="center"/>
          </w:tcPr>
          <w:p w14:paraId="04BA0FFB" w14:textId="77777777" w:rsidR="002936C7" w:rsidRDefault="002936C7">
            <w:pPr>
              <w:spacing w:after="0" w:line="240" w:lineRule="auto"/>
              <w:jc w:val="center"/>
              <w:rPr>
                <w:rFonts w:ascii="宋体" w:eastAsia="宋体" w:hAnsi="宋体" w:cs="宋体" w:hint="eastAsia"/>
                <w:sz w:val="18"/>
                <w:szCs w:val="18"/>
                <w:lang w:eastAsia="zh-CN"/>
              </w:rPr>
            </w:pPr>
          </w:p>
        </w:tc>
      </w:tr>
      <w:tr w:rsidR="002936C7" w14:paraId="3A5060FD" w14:textId="77777777">
        <w:trPr>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38423E65" w14:textId="77777777" w:rsidR="002936C7" w:rsidRDefault="002936C7">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60607F88" w14:textId="77777777" w:rsidR="002936C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其他资金</w:t>
            </w:r>
          </w:p>
        </w:tc>
        <w:tc>
          <w:tcPr>
            <w:tcW w:w="1418" w:type="dxa"/>
            <w:tcBorders>
              <w:top w:val="nil"/>
              <w:left w:val="nil"/>
              <w:bottom w:val="single" w:sz="4" w:space="0" w:color="auto"/>
              <w:right w:val="single" w:sz="4" w:space="0" w:color="auto"/>
            </w:tcBorders>
            <w:vAlign w:val="center"/>
          </w:tcPr>
          <w:p w14:paraId="71097240" w14:textId="77777777" w:rsidR="002936C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242" w:type="dxa"/>
            <w:tcBorders>
              <w:top w:val="nil"/>
              <w:left w:val="nil"/>
              <w:bottom w:val="single" w:sz="4" w:space="0" w:color="auto"/>
              <w:right w:val="single" w:sz="4" w:space="0" w:color="auto"/>
            </w:tcBorders>
            <w:vAlign w:val="center"/>
          </w:tcPr>
          <w:p w14:paraId="1270E608" w14:textId="77777777" w:rsidR="002936C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417" w:type="dxa"/>
            <w:tcBorders>
              <w:top w:val="nil"/>
              <w:left w:val="nil"/>
              <w:bottom w:val="single" w:sz="4" w:space="0" w:color="auto"/>
              <w:right w:val="single" w:sz="4" w:space="0" w:color="auto"/>
            </w:tcBorders>
            <w:vAlign w:val="center"/>
          </w:tcPr>
          <w:p w14:paraId="10358039" w14:textId="77777777" w:rsidR="002936C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134" w:type="dxa"/>
            <w:tcBorders>
              <w:top w:val="nil"/>
              <w:left w:val="nil"/>
              <w:bottom w:val="single" w:sz="4" w:space="0" w:color="auto"/>
              <w:right w:val="single" w:sz="4" w:space="0" w:color="auto"/>
            </w:tcBorders>
            <w:vAlign w:val="center"/>
          </w:tcPr>
          <w:p w14:paraId="6F84D0D6" w14:textId="77777777" w:rsidR="002936C7"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1310" w:type="dxa"/>
            <w:tcBorders>
              <w:top w:val="nil"/>
              <w:left w:val="nil"/>
              <w:bottom w:val="single" w:sz="4" w:space="0" w:color="auto"/>
              <w:right w:val="single" w:sz="4" w:space="0" w:color="auto"/>
            </w:tcBorders>
            <w:vAlign w:val="center"/>
          </w:tcPr>
          <w:p w14:paraId="554CA28B" w14:textId="77777777" w:rsidR="002936C7"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720" w:type="dxa"/>
            <w:tcBorders>
              <w:top w:val="nil"/>
              <w:left w:val="nil"/>
              <w:bottom w:val="single" w:sz="4" w:space="0" w:color="auto"/>
              <w:right w:val="single" w:sz="4" w:space="0" w:color="auto"/>
            </w:tcBorders>
            <w:vAlign w:val="center"/>
          </w:tcPr>
          <w:p w14:paraId="780491A0" w14:textId="77777777" w:rsidR="002936C7"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284" w:type="dxa"/>
            <w:tcBorders>
              <w:top w:val="nil"/>
              <w:left w:val="nil"/>
              <w:bottom w:val="nil"/>
              <w:right w:val="nil"/>
            </w:tcBorders>
            <w:noWrap/>
            <w:vAlign w:val="center"/>
          </w:tcPr>
          <w:p w14:paraId="62538CE0" w14:textId="77777777" w:rsidR="002936C7" w:rsidRDefault="002936C7">
            <w:pPr>
              <w:spacing w:after="0" w:line="240" w:lineRule="auto"/>
              <w:jc w:val="center"/>
              <w:rPr>
                <w:rFonts w:ascii="宋体" w:eastAsia="宋体" w:hAnsi="宋体" w:cs="宋体" w:hint="eastAsia"/>
                <w:sz w:val="18"/>
                <w:szCs w:val="18"/>
                <w:lang w:eastAsia="zh-CN"/>
              </w:rPr>
            </w:pPr>
          </w:p>
        </w:tc>
      </w:tr>
      <w:tr w:rsidR="002936C7" w14:paraId="451D9FC9" w14:textId="77777777">
        <w:trPr>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38A5AE2A" w14:textId="77777777" w:rsidR="002936C7" w:rsidRDefault="002936C7">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47175C72" w14:textId="77777777" w:rsidR="002936C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合计</w:t>
            </w:r>
          </w:p>
        </w:tc>
        <w:tc>
          <w:tcPr>
            <w:tcW w:w="1418" w:type="dxa"/>
            <w:tcBorders>
              <w:top w:val="nil"/>
              <w:left w:val="nil"/>
              <w:bottom w:val="single" w:sz="4" w:space="0" w:color="auto"/>
              <w:right w:val="single" w:sz="4" w:space="0" w:color="auto"/>
            </w:tcBorders>
            <w:vAlign w:val="center"/>
          </w:tcPr>
          <w:p w14:paraId="66425D6D" w14:textId="77777777" w:rsidR="002936C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723.21</w:t>
            </w:r>
          </w:p>
        </w:tc>
        <w:tc>
          <w:tcPr>
            <w:tcW w:w="1242" w:type="dxa"/>
            <w:tcBorders>
              <w:top w:val="nil"/>
              <w:left w:val="nil"/>
              <w:bottom w:val="single" w:sz="4" w:space="0" w:color="auto"/>
              <w:right w:val="single" w:sz="4" w:space="0" w:color="auto"/>
            </w:tcBorders>
            <w:vAlign w:val="center"/>
          </w:tcPr>
          <w:p w14:paraId="1B06FA8A" w14:textId="77777777" w:rsidR="002936C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3,566.79</w:t>
            </w:r>
          </w:p>
        </w:tc>
        <w:tc>
          <w:tcPr>
            <w:tcW w:w="1417" w:type="dxa"/>
            <w:tcBorders>
              <w:top w:val="nil"/>
              <w:left w:val="nil"/>
              <w:bottom w:val="single" w:sz="4" w:space="0" w:color="auto"/>
              <w:right w:val="single" w:sz="4" w:space="0" w:color="auto"/>
            </w:tcBorders>
            <w:vAlign w:val="center"/>
          </w:tcPr>
          <w:p w14:paraId="75C62EBC" w14:textId="77777777" w:rsidR="002936C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3,566.79</w:t>
            </w:r>
          </w:p>
        </w:tc>
        <w:tc>
          <w:tcPr>
            <w:tcW w:w="1134" w:type="dxa"/>
            <w:tcBorders>
              <w:top w:val="nil"/>
              <w:left w:val="nil"/>
              <w:bottom w:val="single" w:sz="4" w:space="0" w:color="auto"/>
              <w:right w:val="single" w:sz="4" w:space="0" w:color="auto"/>
            </w:tcBorders>
            <w:vAlign w:val="center"/>
          </w:tcPr>
          <w:p w14:paraId="4EFBE1C0" w14:textId="77777777" w:rsidR="002936C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1310" w:type="dxa"/>
            <w:tcBorders>
              <w:top w:val="nil"/>
              <w:left w:val="nil"/>
              <w:bottom w:val="single" w:sz="4" w:space="0" w:color="auto"/>
              <w:right w:val="single" w:sz="4" w:space="0" w:color="auto"/>
            </w:tcBorders>
            <w:vAlign w:val="center"/>
          </w:tcPr>
          <w:p w14:paraId="30105B8B" w14:textId="77777777" w:rsidR="002936C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720" w:type="dxa"/>
            <w:tcBorders>
              <w:top w:val="nil"/>
              <w:left w:val="nil"/>
              <w:bottom w:val="single" w:sz="4" w:space="0" w:color="auto"/>
              <w:right w:val="single" w:sz="4" w:space="0" w:color="auto"/>
            </w:tcBorders>
            <w:vAlign w:val="center"/>
          </w:tcPr>
          <w:p w14:paraId="7E94A056" w14:textId="77777777" w:rsidR="002936C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284" w:type="dxa"/>
            <w:tcBorders>
              <w:top w:val="nil"/>
              <w:left w:val="nil"/>
              <w:bottom w:val="nil"/>
              <w:right w:val="nil"/>
            </w:tcBorders>
            <w:noWrap/>
            <w:vAlign w:val="center"/>
          </w:tcPr>
          <w:p w14:paraId="26D7EFF7" w14:textId="77777777" w:rsidR="002936C7" w:rsidRDefault="002936C7">
            <w:pPr>
              <w:spacing w:after="0" w:line="240" w:lineRule="auto"/>
              <w:jc w:val="center"/>
              <w:rPr>
                <w:rFonts w:ascii="宋体" w:eastAsia="宋体" w:hAnsi="宋体" w:cs="宋体" w:hint="eastAsia"/>
                <w:sz w:val="18"/>
                <w:szCs w:val="18"/>
                <w:lang w:eastAsia="zh-CN"/>
              </w:rPr>
            </w:pPr>
          </w:p>
        </w:tc>
      </w:tr>
      <w:tr w:rsidR="002936C7" w14:paraId="63451920" w14:textId="77777777">
        <w:trPr>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1C87BFAF" w14:textId="77777777" w:rsidR="002936C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年度总体目标</w:t>
            </w:r>
          </w:p>
        </w:tc>
        <w:tc>
          <w:tcPr>
            <w:tcW w:w="4077" w:type="dxa"/>
            <w:gridSpan w:val="3"/>
            <w:tcBorders>
              <w:top w:val="single" w:sz="4" w:space="0" w:color="auto"/>
              <w:left w:val="nil"/>
              <w:bottom w:val="single" w:sz="4" w:space="0" w:color="auto"/>
              <w:right w:val="single" w:sz="4" w:space="0" w:color="auto"/>
            </w:tcBorders>
            <w:noWrap/>
            <w:vAlign w:val="center"/>
          </w:tcPr>
          <w:p w14:paraId="1ED15200" w14:textId="77777777" w:rsidR="002936C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预期目标</w:t>
            </w:r>
          </w:p>
        </w:tc>
        <w:tc>
          <w:tcPr>
            <w:tcW w:w="4581" w:type="dxa"/>
            <w:gridSpan w:val="4"/>
            <w:tcBorders>
              <w:top w:val="single" w:sz="4" w:space="0" w:color="auto"/>
              <w:left w:val="nil"/>
              <w:bottom w:val="single" w:sz="4" w:space="0" w:color="auto"/>
              <w:right w:val="single" w:sz="4" w:space="0" w:color="auto"/>
            </w:tcBorders>
            <w:noWrap/>
            <w:vAlign w:val="center"/>
          </w:tcPr>
          <w:p w14:paraId="5F439108" w14:textId="77777777" w:rsidR="002936C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实际完成情况</w:t>
            </w:r>
          </w:p>
        </w:tc>
        <w:tc>
          <w:tcPr>
            <w:tcW w:w="284" w:type="dxa"/>
            <w:tcBorders>
              <w:top w:val="nil"/>
              <w:left w:val="nil"/>
              <w:bottom w:val="nil"/>
              <w:right w:val="nil"/>
            </w:tcBorders>
            <w:noWrap/>
            <w:vAlign w:val="center"/>
          </w:tcPr>
          <w:p w14:paraId="3E1FC13D" w14:textId="77777777" w:rsidR="002936C7" w:rsidRDefault="002936C7">
            <w:pPr>
              <w:spacing w:after="0" w:line="240" w:lineRule="auto"/>
              <w:rPr>
                <w:rFonts w:ascii="宋体" w:eastAsia="宋体" w:hAnsi="宋体" w:cs="宋体" w:hint="eastAsia"/>
                <w:b/>
                <w:bCs/>
                <w:sz w:val="18"/>
                <w:szCs w:val="18"/>
                <w:lang w:eastAsia="zh-CN"/>
              </w:rPr>
            </w:pPr>
          </w:p>
        </w:tc>
      </w:tr>
      <w:tr w:rsidR="002936C7" w14:paraId="4C2D6B58" w14:textId="77777777">
        <w:trPr>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6CE1C3E7" w14:textId="77777777" w:rsidR="002936C7" w:rsidRDefault="002936C7">
            <w:pPr>
              <w:spacing w:after="0" w:line="240" w:lineRule="auto"/>
              <w:rPr>
                <w:rFonts w:ascii="宋体" w:eastAsia="宋体" w:hAnsi="宋体" w:cs="宋体" w:hint="eastAsia"/>
                <w:b/>
                <w:bCs/>
                <w:sz w:val="18"/>
                <w:szCs w:val="18"/>
                <w:lang w:eastAsia="zh-CN"/>
              </w:rPr>
            </w:pPr>
          </w:p>
        </w:tc>
        <w:tc>
          <w:tcPr>
            <w:tcW w:w="4077" w:type="dxa"/>
            <w:gridSpan w:val="3"/>
            <w:tcBorders>
              <w:top w:val="single" w:sz="4" w:space="0" w:color="auto"/>
              <w:left w:val="nil"/>
              <w:bottom w:val="single" w:sz="4" w:space="0" w:color="auto"/>
              <w:right w:val="single" w:sz="4" w:space="0" w:color="auto"/>
            </w:tcBorders>
          </w:tcPr>
          <w:p w14:paraId="2C25689C" w14:textId="77777777" w:rsidR="002936C7"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负责木垒县自然资源调查监测评价、统一确权登记工作、自然资源资产有偿使用工作、自然资源的合理开发利用、负责建立空间规划体系并组织实施。完成自然资源总体规划、控制性详细规划、各类专项规划、修建性详细规划并监督实施、国土空间综合整治、土地整理复垦、矿山地质环境恢复治理等工作。优化不动产登记流程，进一步落实“一窗受理、并行办理”，持续解决不动产登记历史遗留问题。</w:t>
            </w:r>
          </w:p>
        </w:tc>
        <w:tc>
          <w:tcPr>
            <w:tcW w:w="4581" w:type="dxa"/>
            <w:gridSpan w:val="4"/>
            <w:tcBorders>
              <w:top w:val="single" w:sz="4" w:space="0" w:color="auto"/>
              <w:left w:val="nil"/>
              <w:bottom w:val="single" w:sz="4" w:space="0" w:color="auto"/>
              <w:right w:val="single" w:sz="4" w:space="0" w:color="auto"/>
            </w:tcBorders>
          </w:tcPr>
          <w:p w14:paraId="322AED88" w14:textId="4D3D31EA" w:rsidR="002936C7"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1.耕地保护。一是耕地面积为94.15万亩，其中：耕地保有量93.23万亩，永久基本农田80.31万亩，耕地保有量和永久基本农田均未突破任务控制指标。二是强化耕地占补平衡，确保补充耕地数量质量双到位，全年建设项目占用耕地50.51亩，现已完成补充，实现了数量不减少，质量不降低。三是开展各乡镇《土地管理法》、《耕地保护条例》宣传工作，乡（镇）、村覆盖率百分之百。四是全年下发耕地</w:t>
            </w:r>
            <w:proofErr w:type="gramStart"/>
            <w:r>
              <w:rPr>
                <w:rFonts w:ascii="宋体" w:eastAsia="宋体" w:hAnsi="宋体" w:cs="宋体" w:hint="eastAsia"/>
                <w:sz w:val="18"/>
                <w:szCs w:val="18"/>
                <w:lang w:eastAsia="zh-CN"/>
              </w:rPr>
              <w:t>类卫片</w:t>
            </w:r>
            <w:proofErr w:type="gramEnd"/>
            <w:r>
              <w:rPr>
                <w:rFonts w:ascii="宋体" w:eastAsia="宋体" w:hAnsi="宋体" w:cs="宋体" w:hint="eastAsia"/>
                <w:sz w:val="18"/>
                <w:szCs w:val="18"/>
                <w:lang w:eastAsia="zh-CN"/>
              </w:rPr>
              <w:t>共81个图斑，已审核通过。五是对全县耕地及永久基本农田进行动态巡查12次，发现永久基本农田撂荒、违法占用耕地合计177.91亩，现已全部整改完毕。六是完成设施农用地备案17宗，用地面积为183.01亩。2.用地保障工作。一是上报建设用地报件32件，用地总面积848.43公顷。其中：单独选址报件26件，批次报件6件，均已取得批复。二是挂牌出让27宗地，面积191.94公顷，收缴出让金10205.66万元；划拨用地22宗，面积53.15公顷；办理农用地租赁23宗，面积2955.92公顷，共收缴租赁费7094.32万元。各项非税基金收入总计17372.32万元。（二）加快构建国土空间规划体系。一是完成《木垒县国土空间总体规划（2021-2035年）》规划报批工作，已取得州人民政府批复。二是开展乡镇国土空间规划及实用性村庄规划编制，并纳入国土空间规划“一张图”监督系统，目前已完成10个乡镇国土空间总体规划和7个自治区乡村振兴示范村规划设计方案。三是组织开展《木垒县中心城区控制性详细规划》编制工作，目前正在编制初步方案中。四是组织召开自然资源开发与规划建设管理领导小组会议3次,审查新建项目修建性详细规划16个，核发规划设计条件通知书50份、用地预审和选址意见书37份、建设用地规划许可证17份、建设工程规划许可证19份、乡村规划许可证12份、规划竣工认可书61份。（三）加强矿产资源管理。一是完成60个探矿权和13个采矿权矿业权人勘查开采信息公示及1家建筑用砂矿采矿权延续工作。对6个建筑用砂矿采矿权挂牌出让，出让收益3406万元，并全部上缴入库。二是厅下发有效探矿权56个，认定为“圈而不探”的12个，已整改3个，注销9个，已完成整改。三是完成探矿权开工备案14份，建设项目压覆矿调查意见上报30份。四是按照我</w:t>
            </w:r>
            <w:r>
              <w:rPr>
                <w:rFonts w:ascii="宋体" w:eastAsia="宋体" w:hAnsi="宋体" w:cs="宋体" w:hint="eastAsia"/>
                <w:sz w:val="18"/>
                <w:szCs w:val="18"/>
                <w:lang w:eastAsia="zh-CN"/>
              </w:rPr>
              <w:lastRenderedPageBreak/>
              <w:t>县治理历史</w:t>
            </w:r>
            <w:proofErr w:type="gramStart"/>
            <w:r>
              <w:rPr>
                <w:rFonts w:ascii="宋体" w:eastAsia="宋体" w:hAnsi="宋体" w:cs="宋体" w:hint="eastAsia"/>
                <w:sz w:val="18"/>
                <w:szCs w:val="18"/>
                <w:lang w:eastAsia="zh-CN"/>
              </w:rPr>
              <w:t>遗留采坑计划</w:t>
            </w:r>
            <w:proofErr w:type="gramEnd"/>
            <w:r>
              <w:rPr>
                <w:rFonts w:ascii="宋体" w:eastAsia="宋体" w:hAnsi="宋体" w:cs="宋体" w:hint="eastAsia"/>
                <w:sz w:val="18"/>
                <w:szCs w:val="18"/>
                <w:lang w:eastAsia="zh-CN"/>
              </w:rPr>
              <w:t>，全面完成23处历史遗留</w:t>
            </w:r>
            <w:proofErr w:type="gramStart"/>
            <w:r>
              <w:rPr>
                <w:rFonts w:ascii="宋体" w:eastAsia="宋体" w:hAnsi="宋体" w:cs="宋体" w:hint="eastAsia"/>
                <w:sz w:val="18"/>
                <w:szCs w:val="18"/>
                <w:lang w:eastAsia="zh-CN"/>
              </w:rPr>
              <w:t>采坑治理</w:t>
            </w:r>
            <w:proofErr w:type="gramEnd"/>
            <w:r>
              <w:rPr>
                <w:rFonts w:ascii="宋体" w:eastAsia="宋体" w:hAnsi="宋体" w:cs="宋体" w:hint="eastAsia"/>
                <w:sz w:val="18"/>
                <w:szCs w:val="18"/>
                <w:lang w:eastAsia="zh-CN"/>
              </w:rPr>
              <w:t>任务，并通过专家实地验收。五是对26家矿山企业开展生态修复巡查检查，煤田灭火治理企业1家、完成生态修复任务企业23家、正在开展修复2家。六是对符合条件的1家石灰岩</w:t>
            </w:r>
            <w:proofErr w:type="gramStart"/>
            <w:r>
              <w:rPr>
                <w:rFonts w:ascii="宋体" w:eastAsia="宋体" w:hAnsi="宋体" w:cs="宋体" w:hint="eastAsia"/>
                <w:sz w:val="18"/>
                <w:szCs w:val="18"/>
                <w:lang w:eastAsia="zh-CN"/>
              </w:rPr>
              <w:t>矿按照</w:t>
            </w:r>
            <w:proofErr w:type="gramEnd"/>
            <w:r>
              <w:rPr>
                <w:rFonts w:ascii="宋体" w:eastAsia="宋体" w:hAnsi="宋体" w:cs="宋体" w:hint="eastAsia"/>
                <w:sz w:val="18"/>
                <w:szCs w:val="18"/>
                <w:lang w:eastAsia="zh-CN"/>
              </w:rPr>
              <w:t>绿色矿山要求开展建设工作中。（四）优化登记流程，不断推进登记工作便捷高效。一是完成不动产登记5370宗，其中：不动产权证1767宗，不动产登记证明757宗，累计贷款金额8.9亿元，司法查询2159件、查封登记719宗，接受来电业务咨询285人次，不动产转移登记与水电气联动过户276件，邮寄服务45件、上门服务60人次、延时服务45人次。二是开展不动产登记+金融联办服务模式，将不动产抵押登记窗口前置到银行等金融机构窗口处，目前已完成业务办理47件。三</w:t>
            </w:r>
            <w:proofErr w:type="gramStart"/>
            <w:r>
              <w:rPr>
                <w:rFonts w:ascii="宋体" w:eastAsia="宋体" w:hAnsi="宋体" w:cs="宋体" w:hint="eastAsia"/>
                <w:sz w:val="18"/>
                <w:szCs w:val="18"/>
                <w:lang w:eastAsia="zh-CN"/>
              </w:rPr>
              <w:t>是带押过户</w:t>
            </w:r>
            <w:proofErr w:type="gramEnd"/>
            <w:r>
              <w:rPr>
                <w:rFonts w:ascii="宋体" w:eastAsia="宋体" w:hAnsi="宋体" w:cs="宋体" w:hint="eastAsia"/>
                <w:sz w:val="18"/>
                <w:szCs w:val="18"/>
                <w:lang w:eastAsia="zh-CN"/>
              </w:rPr>
              <w:t>业务登记模式，在贷款没有还清的情况下办理房屋过户手续，目前已完成3笔。四是农村宅基地地籍补充调查自10月开始，完成博斯坦乡、东城镇两个乡镇农村宅基地地籍调查，其中：博斯坦乡310户、东城镇300户。（五）稳步推进</w:t>
            </w:r>
            <w:proofErr w:type="gramStart"/>
            <w:r>
              <w:rPr>
                <w:rFonts w:ascii="宋体" w:eastAsia="宋体" w:hAnsi="宋体" w:cs="宋体" w:hint="eastAsia"/>
                <w:sz w:val="18"/>
                <w:szCs w:val="18"/>
                <w:lang w:eastAsia="zh-CN"/>
              </w:rPr>
              <w:t>卫片执法</w:t>
            </w:r>
            <w:proofErr w:type="gramEnd"/>
            <w:r>
              <w:rPr>
                <w:rFonts w:ascii="宋体" w:eastAsia="宋体" w:hAnsi="宋体" w:cs="宋体" w:hint="eastAsia"/>
                <w:sz w:val="18"/>
                <w:szCs w:val="18"/>
                <w:lang w:eastAsia="zh-CN"/>
              </w:rPr>
              <w:t>和年度国土变更工作。2024年自治区</w:t>
            </w:r>
            <w:proofErr w:type="gramStart"/>
            <w:r>
              <w:rPr>
                <w:rFonts w:ascii="宋体" w:eastAsia="宋体" w:hAnsi="宋体" w:cs="宋体" w:hint="eastAsia"/>
                <w:sz w:val="18"/>
                <w:szCs w:val="18"/>
                <w:lang w:eastAsia="zh-CN"/>
              </w:rPr>
              <w:t>提取卫片监测</w:t>
            </w:r>
            <w:proofErr w:type="gramEnd"/>
            <w:r>
              <w:rPr>
                <w:rFonts w:ascii="宋体" w:eastAsia="宋体" w:hAnsi="宋体" w:cs="宋体" w:hint="eastAsia"/>
                <w:sz w:val="18"/>
                <w:szCs w:val="18"/>
                <w:lang w:eastAsia="zh-CN"/>
              </w:rPr>
              <w:t>图</w:t>
            </w:r>
            <w:proofErr w:type="gramStart"/>
            <w:r>
              <w:rPr>
                <w:rFonts w:ascii="宋体" w:eastAsia="宋体" w:hAnsi="宋体" w:cs="宋体" w:hint="eastAsia"/>
                <w:sz w:val="18"/>
                <w:szCs w:val="18"/>
                <w:lang w:eastAsia="zh-CN"/>
              </w:rPr>
              <w:t>斑耕保</w:t>
            </w:r>
            <w:proofErr w:type="gramEnd"/>
            <w:r>
              <w:rPr>
                <w:rFonts w:ascii="宋体" w:eastAsia="宋体" w:hAnsi="宋体" w:cs="宋体" w:hint="eastAsia"/>
                <w:sz w:val="18"/>
                <w:szCs w:val="18"/>
                <w:lang w:eastAsia="zh-CN"/>
              </w:rPr>
              <w:t>类共71个、面积3158.19亩。土地执法类294个，面积14690.55亩。矿产类7个，重点图斑1个，已完成外业举证内业上报工作。2024年国土变更调查共下发569个图斑，已完成外业举证和内业上报工作，并提交审核。国家下发森林草原湿地荒漠化普查图斑2595个，已完成内业填报工作。（六）落实好测绘工作。一是对104个测量标志开展巡查，未发现人为破坏测量标志的行为。二是组织开展地图市场“双随机、</w:t>
            </w:r>
            <w:proofErr w:type="gramStart"/>
            <w:r>
              <w:rPr>
                <w:rFonts w:ascii="宋体" w:eastAsia="宋体" w:hAnsi="宋体" w:cs="宋体" w:hint="eastAsia"/>
                <w:sz w:val="18"/>
                <w:szCs w:val="18"/>
                <w:lang w:eastAsia="zh-CN"/>
              </w:rPr>
              <w:t>一</w:t>
            </w:r>
            <w:proofErr w:type="gramEnd"/>
            <w:r>
              <w:rPr>
                <w:rFonts w:ascii="宋体" w:eastAsia="宋体" w:hAnsi="宋体" w:cs="宋体" w:hint="eastAsia"/>
                <w:sz w:val="18"/>
                <w:szCs w:val="18"/>
                <w:lang w:eastAsia="zh-CN"/>
              </w:rPr>
              <w:t>公开”检查和“问题地图”专项排查整治工作5次，测绘资质单位巡查2次。三是开展实景三维综合展示平台搭建工作，完成10平方</w:t>
            </w:r>
            <w:proofErr w:type="gramStart"/>
            <w:r>
              <w:rPr>
                <w:rFonts w:ascii="宋体" w:eastAsia="宋体" w:hAnsi="宋体" w:cs="宋体" w:hint="eastAsia"/>
                <w:sz w:val="18"/>
                <w:szCs w:val="18"/>
                <w:lang w:eastAsia="zh-CN"/>
              </w:rPr>
              <w:t>千米城市</w:t>
            </w:r>
            <w:proofErr w:type="gramEnd"/>
            <w:r>
              <w:rPr>
                <w:rFonts w:ascii="宋体" w:eastAsia="宋体" w:hAnsi="宋体" w:cs="宋体" w:hint="eastAsia"/>
                <w:sz w:val="18"/>
                <w:szCs w:val="18"/>
                <w:lang w:eastAsia="zh-CN"/>
              </w:rPr>
              <w:t>开发边界范围内分辨率3cm实景三维建模及综合展示平台搭建工作，已经通过验收。四是加强涉密测绘成果管理，定期开展地图市场、保密、资质、测绘成果质量抽查、检查工作，有效规范测绘地理信息市场。（七）守</w:t>
            </w:r>
            <w:proofErr w:type="gramStart"/>
            <w:r>
              <w:rPr>
                <w:rFonts w:ascii="宋体" w:eastAsia="宋体" w:hAnsi="宋体" w:cs="宋体" w:hint="eastAsia"/>
                <w:sz w:val="18"/>
                <w:szCs w:val="18"/>
                <w:lang w:eastAsia="zh-CN"/>
              </w:rPr>
              <w:t>牢安全</w:t>
            </w:r>
            <w:proofErr w:type="gramEnd"/>
            <w:r>
              <w:rPr>
                <w:rFonts w:ascii="宋体" w:eastAsia="宋体" w:hAnsi="宋体" w:cs="宋体" w:hint="eastAsia"/>
                <w:sz w:val="18"/>
                <w:szCs w:val="18"/>
                <w:lang w:eastAsia="zh-CN"/>
              </w:rPr>
              <w:t>底线，加大违法行为惩治力度。一是做好安全生产和地质灾害防治工作。开展30次70家安全生产巡查检查工作，检查是否存在私挖盗采、无证开采、越界勘查开采等违法违规行为。发放地质灾害工作明白卡、避险明白卡105份，开展地质灾害隐患点检查16次，检查隐患点70处，检查监测设备20套，组织地质灾害演练2次，参与人数140余人，通过巡查检查各地质灾害点位和设备均正常。二是持续开展</w:t>
            </w:r>
            <w:r w:rsidR="00B64853">
              <w:rPr>
                <w:rFonts w:ascii="宋体" w:eastAsia="宋体" w:hAnsi="宋体" w:cs="宋体" w:hint="eastAsia"/>
                <w:sz w:val="18"/>
                <w:szCs w:val="18"/>
                <w:lang w:eastAsia="zh-CN"/>
              </w:rPr>
              <w:t>扫黑除恶</w:t>
            </w:r>
            <w:r>
              <w:rPr>
                <w:rFonts w:ascii="宋体" w:eastAsia="宋体" w:hAnsi="宋体" w:cs="宋体" w:hint="eastAsia"/>
                <w:sz w:val="18"/>
                <w:szCs w:val="18"/>
                <w:lang w:eastAsia="zh-CN"/>
              </w:rPr>
              <w:t>行动，做好执法监察工作。召开2次党组会、3次推进会专题研究扫黑除恶工作，安排部署重点工作。开展12次《反有组织犯罪法》等相关法律法规学习和宣传活动。三是建立健全自然资源执法工作长效机制，强化日常执法监管，开展动态巡查82次，286人次。发现违法案件26件，其中移交准东3件、移交林草2件，立案查处违法案件21件（土地1件、矿产20件），结案15件（土地1件、矿产14件），收缴罚没款59万元，移交公安2件，未结案4件。自查自评2013年至2024年土地矿产案件176件，发现问题2件，已整改完成。加强对木垒县新建、续建项目规划批后监督，开展规划批前批后实地检查30余次，确保规划实施不走样。三、亮点工作（一）积极对接自治区自然资源厅、州自然资源局，快</w:t>
            </w:r>
            <w:r>
              <w:rPr>
                <w:rFonts w:ascii="宋体" w:eastAsia="宋体" w:hAnsi="宋体" w:cs="宋体" w:hint="eastAsia"/>
                <w:sz w:val="18"/>
                <w:szCs w:val="18"/>
                <w:lang w:eastAsia="zh-CN"/>
              </w:rPr>
              <w:lastRenderedPageBreak/>
              <w:t>速完成250万千瓦风</w:t>
            </w:r>
            <w:proofErr w:type="gramStart"/>
            <w:r>
              <w:rPr>
                <w:rFonts w:ascii="宋体" w:eastAsia="宋体" w:hAnsi="宋体" w:cs="宋体" w:hint="eastAsia"/>
                <w:sz w:val="18"/>
                <w:szCs w:val="18"/>
                <w:lang w:eastAsia="zh-CN"/>
              </w:rPr>
              <w:t>电项目</w:t>
            </w:r>
            <w:proofErr w:type="gramEnd"/>
            <w:r>
              <w:rPr>
                <w:rFonts w:ascii="宋体" w:eastAsia="宋体" w:hAnsi="宋体" w:cs="宋体" w:hint="eastAsia"/>
                <w:sz w:val="18"/>
                <w:szCs w:val="18"/>
                <w:lang w:eastAsia="zh-CN"/>
              </w:rPr>
              <w:t>用地预审及建设用地报批工作，现10个项目均已取得建设用地批复并已完成供地。为木垒县引进项目当年开工、当年建成、当年投产、当年并网提供坚实的用地保障。（二）主动担当，靠前服务，采取</w:t>
            </w:r>
            <w:proofErr w:type="gramStart"/>
            <w:r>
              <w:rPr>
                <w:rFonts w:ascii="宋体" w:eastAsia="宋体" w:hAnsi="宋体" w:cs="宋体" w:hint="eastAsia"/>
                <w:sz w:val="18"/>
                <w:szCs w:val="18"/>
                <w:lang w:eastAsia="zh-CN"/>
              </w:rPr>
              <w:t>容缺办理</w:t>
            </w:r>
            <w:proofErr w:type="gramEnd"/>
            <w:r>
              <w:rPr>
                <w:rFonts w:ascii="宋体" w:eastAsia="宋体" w:hAnsi="宋体" w:cs="宋体" w:hint="eastAsia"/>
                <w:sz w:val="18"/>
                <w:szCs w:val="18"/>
                <w:lang w:eastAsia="zh-CN"/>
              </w:rPr>
              <w:t>山水雅居小区2幢住宅楼不动产权证大证，办理18户不动产权登记证，有效化解该历史遗留问题。（三）完成10平方</w:t>
            </w:r>
            <w:proofErr w:type="gramStart"/>
            <w:r>
              <w:rPr>
                <w:rFonts w:ascii="宋体" w:eastAsia="宋体" w:hAnsi="宋体" w:cs="宋体" w:hint="eastAsia"/>
                <w:sz w:val="18"/>
                <w:szCs w:val="18"/>
                <w:lang w:eastAsia="zh-CN"/>
              </w:rPr>
              <w:t>千米城市</w:t>
            </w:r>
            <w:proofErr w:type="gramEnd"/>
            <w:r>
              <w:rPr>
                <w:rFonts w:ascii="宋体" w:eastAsia="宋体" w:hAnsi="宋体" w:cs="宋体" w:hint="eastAsia"/>
                <w:sz w:val="18"/>
                <w:szCs w:val="18"/>
                <w:lang w:eastAsia="zh-CN"/>
              </w:rPr>
              <w:t>开发边界实景三维综合展示平台搭建工作，该成果构建出木垒县数字城市框架，可为众多领域提供高精度、可视化的基础数据。（四）2024年国土变更调查成果中，耕地面积增加940.45亩，完成全年耕地保护工作任务的同时，做到增加面积超过总耕地面积千分之一。（五）信息连续两年位居全州第一，驻村工作队被评为自治区级优秀工作队。</w:t>
            </w:r>
          </w:p>
        </w:tc>
        <w:tc>
          <w:tcPr>
            <w:tcW w:w="284" w:type="dxa"/>
            <w:tcBorders>
              <w:top w:val="nil"/>
              <w:left w:val="nil"/>
              <w:bottom w:val="nil"/>
              <w:right w:val="nil"/>
            </w:tcBorders>
            <w:noWrap/>
            <w:vAlign w:val="center"/>
          </w:tcPr>
          <w:p w14:paraId="33E75179" w14:textId="77777777" w:rsidR="002936C7" w:rsidRDefault="002936C7">
            <w:pPr>
              <w:spacing w:after="0" w:line="240" w:lineRule="auto"/>
              <w:rPr>
                <w:rFonts w:ascii="宋体" w:eastAsia="宋体" w:hAnsi="宋体" w:cs="宋体" w:hint="eastAsia"/>
                <w:sz w:val="18"/>
                <w:szCs w:val="18"/>
                <w:lang w:eastAsia="zh-CN"/>
              </w:rPr>
            </w:pPr>
          </w:p>
        </w:tc>
      </w:tr>
      <w:tr w:rsidR="002936C7" w14:paraId="6DD83D06" w14:textId="77777777">
        <w:trPr>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057BE763" w14:textId="77777777" w:rsidR="002936C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lastRenderedPageBreak/>
              <w:t>一级指标</w:t>
            </w:r>
          </w:p>
        </w:tc>
        <w:tc>
          <w:tcPr>
            <w:tcW w:w="1417" w:type="dxa"/>
            <w:tcBorders>
              <w:top w:val="nil"/>
              <w:left w:val="nil"/>
              <w:bottom w:val="single" w:sz="4" w:space="0" w:color="auto"/>
              <w:right w:val="single" w:sz="4" w:space="0" w:color="auto"/>
            </w:tcBorders>
            <w:vAlign w:val="center"/>
          </w:tcPr>
          <w:p w14:paraId="7D688153" w14:textId="77777777" w:rsidR="002936C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二级指标</w:t>
            </w:r>
          </w:p>
        </w:tc>
        <w:tc>
          <w:tcPr>
            <w:tcW w:w="1418" w:type="dxa"/>
            <w:tcBorders>
              <w:top w:val="nil"/>
              <w:left w:val="nil"/>
              <w:bottom w:val="single" w:sz="4" w:space="0" w:color="auto"/>
              <w:right w:val="single" w:sz="4" w:space="0" w:color="auto"/>
            </w:tcBorders>
            <w:vAlign w:val="center"/>
          </w:tcPr>
          <w:p w14:paraId="2D364E7B" w14:textId="77777777" w:rsidR="002936C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三级指标</w:t>
            </w:r>
          </w:p>
        </w:tc>
        <w:tc>
          <w:tcPr>
            <w:tcW w:w="1242" w:type="dxa"/>
            <w:tcBorders>
              <w:top w:val="nil"/>
              <w:left w:val="nil"/>
              <w:bottom w:val="single" w:sz="4" w:space="0" w:color="auto"/>
              <w:right w:val="single" w:sz="4" w:space="0" w:color="auto"/>
            </w:tcBorders>
            <w:vAlign w:val="center"/>
          </w:tcPr>
          <w:p w14:paraId="176D8BF1" w14:textId="77777777" w:rsidR="002936C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预期指标值</w:t>
            </w:r>
          </w:p>
        </w:tc>
        <w:tc>
          <w:tcPr>
            <w:tcW w:w="1417" w:type="dxa"/>
            <w:tcBorders>
              <w:top w:val="nil"/>
              <w:left w:val="nil"/>
              <w:bottom w:val="single" w:sz="4" w:space="0" w:color="auto"/>
              <w:right w:val="single" w:sz="4" w:space="0" w:color="auto"/>
            </w:tcBorders>
            <w:vAlign w:val="center"/>
          </w:tcPr>
          <w:p w14:paraId="609E6C6C" w14:textId="77777777" w:rsidR="002936C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指标值设定依据</w:t>
            </w:r>
          </w:p>
        </w:tc>
        <w:tc>
          <w:tcPr>
            <w:tcW w:w="1134" w:type="dxa"/>
            <w:tcBorders>
              <w:top w:val="nil"/>
              <w:left w:val="nil"/>
              <w:bottom w:val="single" w:sz="4" w:space="0" w:color="auto"/>
              <w:right w:val="single" w:sz="4" w:space="0" w:color="auto"/>
            </w:tcBorders>
            <w:vAlign w:val="center"/>
          </w:tcPr>
          <w:p w14:paraId="38B25D33" w14:textId="77777777" w:rsidR="002936C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分值权重</w:t>
            </w:r>
          </w:p>
        </w:tc>
        <w:tc>
          <w:tcPr>
            <w:tcW w:w="1310" w:type="dxa"/>
            <w:tcBorders>
              <w:top w:val="nil"/>
              <w:left w:val="nil"/>
              <w:bottom w:val="single" w:sz="4" w:space="0" w:color="auto"/>
              <w:right w:val="single" w:sz="4" w:space="0" w:color="auto"/>
            </w:tcBorders>
            <w:vAlign w:val="center"/>
          </w:tcPr>
          <w:p w14:paraId="2DAE51EF" w14:textId="77777777" w:rsidR="002936C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实际完成指标值</w:t>
            </w:r>
          </w:p>
        </w:tc>
        <w:tc>
          <w:tcPr>
            <w:tcW w:w="720" w:type="dxa"/>
            <w:tcBorders>
              <w:top w:val="nil"/>
              <w:left w:val="nil"/>
              <w:bottom w:val="single" w:sz="4" w:space="0" w:color="auto"/>
              <w:right w:val="single" w:sz="4" w:space="0" w:color="auto"/>
            </w:tcBorders>
            <w:vAlign w:val="center"/>
          </w:tcPr>
          <w:p w14:paraId="138A0097" w14:textId="77777777" w:rsidR="002936C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得分</w:t>
            </w:r>
          </w:p>
        </w:tc>
        <w:tc>
          <w:tcPr>
            <w:tcW w:w="284" w:type="dxa"/>
            <w:tcBorders>
              <w:top w:val="nil"/>
              <w:left w:val="nil"/>
              <w:bottom w:val="nil"/>
              <w:right w:val="nil"/>
            </w:tcBorders>
            <w:noWrap/>
            <w:vAlign w:val="center"/>
          </w:tcPr>
          <w:p w14:paraId="30454E43" w14:textId="77777777" w:rsidR="002936C7" w:rsidRDefault="002936C7">
            <w:pPr>
              <w:spacing w:after="0" w:line="240" w:lineRule="auto"/>
              <w:rPr>
                <w:rFonts w:ascii="宋体" w:eastAsia="宋体" w:hAnsi="宋体" w:cs="宋体" w:hint="eastAsia"/>
                <w:b/>
                <w:bCs/>
                <w:sz w:val="18"/>
                <w:szCs w:val="18"/>
                <w:lang w:eastAsia="zh-CN"/>
              </w:rPr>
            </w:pPr>
          </w:p>
        </w:tc>
      </w:tr>
      <w:tr w:rsidR="002936C7" w14:paraId="61FF2596" w14:textId="77777777">
        <w:trPr>
          <w:trHeight w:val="740"/>
        </w:trPr>
        <w:tc>
          <w:tcPr>
            <w:tcW w:w="993" w:type="dxa"/>
            <w:vMerge w:val="restart"/>
            <w:tcBorders>
              <w:top w:val="single" w:sz="4" w:space="0" w:color="auto"/>
              <w:left w:val="single" w:sz="4" w:space="0" w:color="auto"/>
              <w:right w:val="single" w:sz="4" w:space="0" w:color="auto"/>
            </w:tcBorders>
            <w:noWrap/>
            <w:vAlign w:val="center"/>
          </w:tcPr>
          <w:p w14:paraId="1BAA0379" w14:textId="77777777" w:rsidR="002936C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履职效能</w:t>
            </w:r>
          </w:p>
        </w:tc>
        <w:tc>
          <w:tcPr>
            <w:tcW w:w="1417" w:type="dxa"/>
            <w:vMerge w:val="restart"/>
            <w:tcBorders>
              <w:top w:val="nil"/>
              <w:left w:val="nil"/>
              <w:right w:val="single" w:sz="4" w:space="0" w:color="auto"/>
            </w:tcBorders>
            <w:noWrap/>
            <w:vAlign w:val="center"/>
          </w:tcPr>
          <w:p w14:paraId="6453E8D6" w14:textId="77777777" w:rsidR="002936C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数量指标</w:t>
            </w:r>
          </w:p>
        </w:tc>
        <w:tc>
          <w:tcPr>
            <w:tcW w:w="1418" w:type="dxa"/>
            <w:tcBorders>
              <w:top w:val="nil"/>
              <w:left w:val="nil"/>
              <w:bottom w:val="single" w:sz="4" w:space="0" w:color="auto"/>
              <w:right w:val="single" w:sz="4" w:space="0" w:color="auto"/>
            </w:tcBorders>
            <w:noWrap/>
            <w:vAlign w:val="center"/>
          </w:tcPr>
          <w:p w14:paraId="02183635" w14:textId="77777777" w:rsidR="002936C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补偿耕地面积</w:t>
            </w:r>
          </w:p>
        </w:tc>
        <w:tc>
          <w:tcPr>
            <w:tcW w:w="1242" w:type="dxa"/>
            <w:tcBorders>
              <w:top w:val="nil"/>
              <w:left w:val="nil"/>
              <w:bottom w:val="single" w:sz="4" w:space="0" w:color="auto"/>
              <w:right w:val="single" w:sz="4" w:space="0" w:color="auto"/>
            </w:tcBorders>
            <w:noWrap/>
            <w:vAlign w:val="center"/>
          </w:tcPr>
          <w:p w14:paraId="75E44845" w14:textId="77777777" w:rsidR="002936C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&gt;=1000亩</w:t>
            </w:r>
          </w:p>
        </w:tc>
        <w:tc>
          <w:tcPr>
            <w:tcW w:w="1417" w:type="dxa"/>
            <w:tcBorders>
              <w:top w:val="nil"/>
              <w:left w:val="nil"/>
              <w:bottom w:val="single" w:sz="4" w:space="0" w:color="auto"/>
              <w:right w:val="single" w:sz="4" w:space="0" w:color="auto"/>
            </w:tcBorders>
            <w:noWrap/>
            <w:vAlign w:val="center"/>
          </w:tcPr>
          <w:p w14:paraId="51B58809" w14:textId="77777777" w:rsidR="002936C7"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木垒县自然资源局2024年工作计划</w:t>
            </w:r>
          </w:p>
        </w:tc>
        <w:tc>
          <w:tcPr>
            <w:tcW w:w="1134" w:type="dxa"/>
            <w:tcBorders>
              <w:top w:val="nil"/>
              <w:left w:val="nil"/>
              <w:bottom w:val="single" w:sz="4" w:space="0" w:color="auto"/>
              <w:right w:val="single" w:sz="4" w:space="0" w:color="auto"/>
            </w:tcBorders>
            <w:noWrap/>
            <w:vAlign w:val="center"/>
          </w:tcPr>
          <w:p w14:paraId="3C30B3B0" w14:textId="77777777" w:rsidR="002936C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30</w:t>
            </w:r>
          </w:p>
        </w:tc>
        <w:tc>
          <w:tcPr>
            <w:tcW w:w="1310" w:type="dxa"/>
            <w:tcBorders>
              <w:top w:val="nil"/>
              <w:left w:val="nil"/>
              <w:bottom w:val="single" w:sz="4" w:space="0" w:color="auto"/>
              <w:right w:val="single" w:sz="4" w:space="0" w:color="auto"/>
            </w:tcBorders>
            <w:noWrap/>
            <w:vAlign w:val="center"/>
          </w:tcPr>
          <w:p w14:paraId="336A286D" w14:textId="77777777" w:rsidR="002936C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1000亩</w:t>
            </w:r>
          </w:p>
        </w:tc>
        <w:tc>
          <w:tcPr>
            <w:tcW w:w="720" w:type="dxa"/>
            <w:tcBorders>
              <w:top w:val="nil"/>
              <w:left w:val="nil"/>
              <w:bottom w:val="single" w:sz="4" w:space="0" w:color="auto"/>
              <w:right w:val="single" w:sz="4" w:space="0" w:color="auto"/>
            </w:tcBorders>
            <w:noWrap/>
            <w:vAlign w:val="center"/>
          </w:tcPr>
          <w:p w14:paraId="0A9DAE00" w14:textId="77777777" w:rsidR="002936C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30</w:t>
            </w:r>
          </w:p>
        </w:tc>
        <w:tc>
          <w:tcPr>
            <w:tcW w:w="284" w:type="dxa"/>
            <w:tcBorders>
              <w:top w:val="nil"/>
              <w:left w:val="nil"/>
              <w:bottom w:val="nil"/>
              <w:right w:val="nil"/>
            </w:tcBorders>
            <w:noWrap/>
            <w:vAlign w:val="center"/>
          </w:tcPr>
          <w:p w14:paraId="5E28E5A7" w14:textId="77777777" w:rsidR="002936C7" w:rsidRDefault="002936C7">
            <w:pPr>
              <w:spacing w:after="0" w:line="240" w:lineRule="auto"/>
              <w:jc w:val="center"/>
              <w:rPr>
                <w:rFonts w:ascii="宋体" w:eastAsia="宋体" w:hAnsi="宋体" w:cs="宋体" w:hint="eastAsia"/>
                <w:sz w:val="18"/>
                <w:szCs w:val="18"/>
                <w:lang w:eastAsia="zh-CN"/>
              </w:rPr>
            </w:pPr>
          </w:p>
        </w:tc>
      </w:tr>
      <w:tr w:rsidR="002936C7" w14:paraId="51374FB5" w14:textId="77777777">
        <w:trPr>
          <w:trHeight w:val="740"/>
        </w:trPr>
        <w:tc>
          <w:tcPr>
            <w:tcW w:w="993" w:type="dxa"/>
            <w:vMerge/>
            <w:tcBorders>
              <w:left w:val="single" w:sz="4" w:space="0" w:color="auto"/>
              <w:right w:val="single" w:sz="4" w:space="0" w:color="auto"/>
            </w:tcBorders>
            <w:noWrap/>
            <w:vAlign w:val="center"/>
          </w:tcPr>
          <w:p w14:paraId="1451D73E" w14:textId="77777777" w:rsidR="002936C7" w:rsidRDefault="002936C7">
            <w:pPr>
              <w:spacing w:after="0" w:line="240" w:lineRule="auto"/>
              <w:jc w:val="center"/>
              <w:rPr>
                <w:rFonts w:ascii="宋体" w:eastAsia="宋体" w:hAnsi="宋体" w:cs="宋体" w:hint="eastAsia"/>
                <w:sz w:val="18"/>
                <w:szCs w:val="18"/>
                <w:lang w:eastAsia="zh-CN"/>
              </w:rPr>
            </w:pPr>
          </w:p>
        </w:tc>
        <w:tc>
          <w:tcPr>
            <w:tcW w:w="1417" w:type="dxa"/>
            <w:vMerge/>
            <w:tcBorders>
              <w:left w:val="nil"/>
              <w:right w:val="single" w:sz="4" w:space="0" w:color="auto"/>
            </w:tcBorders>
            <w:noWrap/>
            <w:vAlign w:val="center"/>
          </w:tcPr>
          <w:p w14:paraId="22BB20A5" w14:textId="77777777" w:rsidR="002936C7" w:rsidRDefault="002936C7">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7FE0197A" w14:textId="77777777" w:rsidR="002936C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完成木垒县生态环境整治项目治理工程面积</w:t>
            </w:r>
          </w:p>
        </w:tc>
        <w:tc>
          <w:tcPr>
            <w:tcW w:w="1242" w:type="dxa"/>
            <w:tcBorders>
              <w:top w:val="nil"/>
              <w:left w:val="nil"/>
              <w:bottom w:val="single" w:sz="4" w:space="0" w:color="auto"/>
              <w:right w:val="single" w:sz="4" w:space="0" w:color="auto"/>
            </w:tcBorders>
            <w:noWrap/>
            <w:vAlign w:val="center"/>
          </w:tcPr>
          <w:p w14:paraId="533E5EB8" w14:textId="77777777" w:rsidR="002936C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&gt;=1000亩</w:t>
            </w:r>
          </w:p>
        </w:tc>
        <w:tc>
          <w:tcPr>
            <w:tcW w:w="1417" w:type="dxa"/>
            <w:tcBorders>
              <w:top w:val="nil"/>
              <w:left w:val="nil"/>
              <w:bottom w:val="single" w:sz="4" w:space="0" w:color="auto"/>
              <w:right w:val="single" w:sz="4" w:space="0" w:color="auto"/>
            </w:tcBorders>
            <w:noWrap/>
            <w:vAlign w:val="center"/>
          </w:tcPr>
          <w:p w14:paraId="1AC4AD5C" w14:textId="77777777" w:rsidR="002936C7"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木垒县自然资源局2024年工作计划</w:t>
            </w:r>
          </w:p>
        </w:tc>
        <w:tc>
          <w:tcPr>
            <w:tcW w:w="1134" w:type="dxa"/>
            <w:tcBorders>
              <w:top w:val="nil"/>
              <w:left w:val="nil"/>
              <w:bottom w:val="single" w:sz="4" w:space="0" w:color="auto"/>
              <w:right w:val="single" w:sz="4" w:space="0" w:color="auto"/>
            </w:tcBorders>
            <w:noWrap/>
            <w:vAlign w:val="center"/>
          </w:tcPr>
          <w:p w14:paraId="063B6736" w14:textId="77777777" w:rsidR="002936C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w:t>
            </w:r>
          </w:p>
        </w:tc>
        <w:tc>
          <w:tcPr>
            <w:tcW w:w="1310" w:type="dxa"/>
            <w:tcBorders>
              <w:top w:val="nil"/>
              <w:left w:val="nil"/>
              <w:bottom w:val="single" w:sz="4" w:space="0" w:color="auto"/>
              <w:right w:val="single" w:sz="4" w:space="0" w:color="auto"/>
            </w:tcBorders>
            <w:noWrap/>
            <w:vAlign w:val="center"/>
          </w:tcPr>
          <w:p w14:paraId="2FF32C5B" w14:textId="77777777" w:rsidR="002936C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1000亩</w:t>
            </w:r>
          </w:p>
        </w:tc>
        <w:tc>
          <w:tcPr>
            <w:tcW w:w="720" w:type="dxa"/>
            <w:tcBorders>
              <w:top w:val="nil"/>
              <w:left w:val="nil"/>
              <w:bottom w:val="single" w:sz="4" w:space="0" w:color="auto"/>
              <w:right w:val="single" w:sz="4" w:space="0" w:color="auto"/>
            </w:tcBorders>
            <w:noWrap/>
            <w:vAlign w:val="center"/>
          </w:tcPr>
          <w:p w14:paraId="1EF95935" w14:textId="77777777" w:rsidR="002936C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w:t>
            </w:r>
          </w:p>
        </w:tc>
        <w:tc>
          <w:tcPr>
            <w:tcW w:w="284" w:type="dxa"/>
            <w:tcBorders>
              <w:top w:val="nil"/>
              <w:left w:val="nil"/>
              <w:bottom w:val="nil"/>
              <w:right w:val="nil"/>
            </w:tcBorders>
            <w:noWrap/>
            <w:vAlign w:val="center"/>
          </w:tcPr>
          <w:p w14:paraId="5EDFF7EE" w14:textId="77777777" w:rsidR="002936C7" w:rsidRDefault="002936C7">
            <w:pPr>
              <w:spacing w:after="0" w:line="240" w:lineRule="auto"/>
              <w:jc w:val="center"/>
              <w:rPr>
                <w:rFonts w:ascii="宋体" w:eastAsia="宋体" w:hAnsi="宋体" w:cs="宋体" w:hint="eastAsia"/>
                <w:sz w:val="18"/>
                <w:szCs w:val="18"/>
                <w:lang w:eastAsia="zh-CN"/>
              </w:rPr>
            </w:pPr>
          </w:p>
        </w:tc>
      </w:tr>
      <w:tr w:rsidR="002936C7" w14:paraId="421C3CEB" w14:textId="77777777">
        <w:trPr>
          <w:trHeight w:val="740"/>
        </w:trPr>
        <w:tc>
          <w:tcPr>
            <w:tcW w:w="993" w:type="dxa"/>
            <w:vMerge/>
            <w:tcBorders>
              <w:left w:val="single" w:sz="4" w:space="0" w:color="auto"/>
              <w:right w:val="single" w:sz="4" w:space="0" w:color="auto"/>
            </w:tcBorders>
            <w:noWrap/>
            <w:vAlign w:val="center"/>
          </w:tcPr>
          <w:p w14:paraId="51F9C252" w14:textId="77777777" w:rsidR="002936C7" w:rsidRDefault="002936C7">
            <w:pPr>
              <w:spacing w:after="0" w:line="240" w:lineRule="auto"/>
              <w:jc w:val="center"/>
              <w:rPr>
                <w:rFonts w:ascii="宋体" w:eastAsia="宋体" w:hAnsi="宋体" w:cs="宋体" w:hint="eastAsia"/>
                <w:sz w:val="18"/>
                <w:szCs w:val="18"/>
                <w:lang w:eastAsia="zh-CN"/>
              </w:rPr>
            </w:pPr>
          </w:p>
        </w:tc>
        <w:tc>
          <w:tcPr>
            <w:tcW w:w="1417" w:type="dxa"/>
            <w:vMerge/>
            <w:tcBorders>
              <w:left w:val="nil"/>
              <w:right w:val="single" w:sz="4" w:space="0" w:color="auto"/>
            </w:tcBorders>
            <w:noWrap/>
            <w:vAlign w:val="center"/>
          </w:tcPr>
          <w:p w14:paraId="75A0AF62" w14:textId="77777777" w:rsidR="002936C7" w:rsidRDefault="002936C7">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30753C83" w14:textId="77777777" w:rsidR="002936C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办理不动产登记数量</w:t>
            </w:r>
          </w:p>
        </w:tc>
        <w:tc>
          <w:tcPr>
            <w:tcW w:w="1242" w:type="dxa"/>
            <w:tcBorders>
              <w:top w:val="nil"/>
              <w:left w:val="nil"/>
              <w:bottom w:val="single" w:sz="4" w:space="0" w:color="auto"/>
              <w:right w:val="single" w:sz="4" w:space="0" w:color="auto"/>
            </w:tcBorders>
            <w:noWrap/>
            <w:vAlign w:val="center"/>
          </w:tcPr>
          <w:p w14:paraId="1C9F3573" w14:textId="77777777" w:rsidR="002936C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&gt;=700例</w:t>
            </w:r>
          </w:p>
        </w:tc>
        <w:tc>
          <w:tcPr>
            <w:tcW w:w="1417" w:type="dxa"/>
            <w:tcBorders>
              <w:top w:val="nil"/>
              <w:left w:val="nil"/>
              <w:bottom w:val="single" w:sz="4" w:space="0" w:color="auto"/>
              <w:right w:val="single" w:sz="4" w:space="0" w:color="auto"/>
            </w:tcBorders>
            <w:noWrap/>
            <w:vAlign w:val="center"/>
          </w:tcPr>
          <w:p w14:paraId="22D237AC" w14:textId="77777777" w:rsidR="002936C7"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木垒县自然资源局2024年工作计划</w:t>
            </w:r>
          </w:p>
        </w:tc>
        <w:tc>
          <w:tcPr>
            <w:tcW w:w="1134" w:type="dxa"/>
            <w:tcBorders>
              <w:top w:val="nil"/>
              <w:left w:val="nil"/>
              <w:bottom w:val="single" w:sz="4" w:space="0" w:color="auto"/>
              <w:right w:val="single" w:sz="4" w:space="0" w:color="auto"/>
            </w:tcBorders>
            <w:noWrap/>
            <w:vAlign w:val="center"/>
          </w:tcPr>
          <w:p w14:paraId="75AE927B" w14:textId="77777777" w:rsidR="002936C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1310" w:type="dxa"/>
            <w:tcBorders>
              <w:top w:val="nil"/>
              <w:left w:val="nil"/>
              <w:bottom w:val="single" w:sz="4" w:space="0" w:color="auto"/>
              <w:right w:val="single" w:sz="4" w:space="0" w:color="auto"/>
            </w:tcBorders>
            <w:noWrap/>
            <w:vAlign w:val="center"/>
          </w:tcPr>
          <w:p w14:paraId="45366016" w14:textId="77777777" w:rsidR="002936C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700例</w:t>
            </w:r>
          </w:p>
        </w:tc>
        <w:tc>
          <w:tcPr>
            <w:tcW w:w="720" w:type="dxa"/>
            <w:tcBorders>
              <w:top w:val="nil"/>
              <w:left w:val="nil"/>
              <w:bottom w:val="single" w:sz="4" w:space="0" w:color="auto"/>
              <w:right w:val="single" w:sz="4" w:space="0" w:color="auto"/>
            </w:tcBorders>
            <w:noWrap/>
            <w:vAlign w:val="center"/>
          </w:tcPr>
          <w:p w14:paraId="5210F8F1" w14:textId="77777777" w:rsidR="002936C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284" w:type="dxa"/>
            <w:tcBorders>
              <w:top w:val="nil"/>
              <w:left w:val="nil"/>
              <w:bottom w:val="nil"/>
              <w:right w:val="nil"/>
            </w:tcBorders>
            <w:noWrap/>
            <w:vAlign w:val="center"/>
          </w:tcPr>
          <w:p w14:paraId="702B244B" w14:textId="77777777" w:rsidR="002936C7" w:rsidRDefault="002936C7">
            <w:pPr>
              <w:spacing w:after="0" w:line="240" w:lineRule="auto"/>
              <w:jc w:val="center"/>
              <w:rPr>
                <w:rFonts w:ascii="宋体" w:eastAsia="宋体" w:hAnsi="宋体" w:cs="宋体" w:hint="eastAsia"/>
                <w:sz w:val="18"/>
                <w:szCs w:val="18"/>
                <w:lang w:eastAsia="zh-CN"/>
              </w:rPr>
            </w:pPr>
          </w:p>
        </w:tc>
      </w:tr>
      <w:tr w:rsidR="002936C7" w14:paraId="1BBF64CD" w14:textId="77777777">
        <w:trPr>
          <w:trHeight w:val="740"/>
        </w:trPr>
        <w:tc>
          <w:tcPr>
            <w:tcW w:w="993" w:type="dxa"/>
            <w:vMerge/>
            <w:tcBorders>
              <w:left w:val="single" w:sz="4" w:space="0" w:color="auto"/>
              <w:right w:val="single" w:sz="4" w:space="0" w:color="auto"/>
            </w:tcBorders>
            <w:noWrap/>
            <w:vAlign w:val="center"/>
          </w:tcPr>
          <w:p w14:paraId="5059DDF5" w14:textId="77777777" w:rsidR="002936C7" w:rsidRDefault="002936C7">
            <w:pPr>
              <w:spacing w:after="0" w:line="240" w:lineRule="auto"/>
              <w:jc w:val="center"/>
              <w:rPr>
                <w:rFonts w:ascii="宋体" w:eastAsia="宋体" w:hAnsi="宋体" w:cs="宋体" w:hint="eastAsia"/>
                <w:sz w:val="18"/>
                <w:szCs w:val="18"/>
                <w:lang w:eastAsia="zh-CN"/>
              </w:rPr>
            </w:pPr>
          </w:p>
        </w:tc>
        <w:tc>
          <w:tcPr>
            <w:tcW w:w="1417" w:type="dxa"/>
            <w:vMerge/>
            <w:tcBorders>
              <w:left w:val="nil"/>
              <w:right w:val="single" w:sz="4" w:space="0" w:color="auto"/>
            </w:tcBorders>
            <w:noWrap/>
            <w:vAlign w:val="center"/>
          </w:tcPr>
          <w:p w14:paraId="22A4F0FF" w14:textId="77777777" w:rsidR="002936C7" w:rsidRDefault="002936C7">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2CBE3D2E" w14:textId="77777777" w:rsidR="002936C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乡镇国土空间规划编制工作</w:t>
            </w:r>
          </w:p>
        </w:tc>
        <w:tc>
          <w:tcPr>
            <w:tcW w:w="1242" w:type="dxa"/>
            <w:tcBorders>
              <w:top w:val="nil"/>
              <w:left w:val="nil"/>
              <w:bottom w:val="single" w:sz="4" w:space="0" w:color="auto"/>
              <w:right w:val="single" w:sz="4" w:space="0" w:color="auto"/>
            </w:tcBorders>
            <w:noWrap/>
            <w:vAlign w:val="center"/>
          </w:tcPr>
          <w:p w14:paraId="193DDFAF" w14:textId="77777777" w:rsidR="002936C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&gt;=10个</w:t>
            </w:r>
          </w:p>
        </w:tc>
        <w:tc>
          <w:tcPr>
            <w:tcW w:w="1417" w:type="dxa"/>
            <w:tcBorders>
              <w:top w:val="nil"/>
              <w:left w:val="nil"/>
              <w:bottom w:val="single" w:sz="4" w:space="0" w:color="auto"/>
              <w:right w:val="single" w:sz="4" w:space="0" w:color="auto"/>
            </w:tcBorders>
            <w:noWrap/>
            <w:vAlign w:val="center"/>
          </w:tcPr>
          <w:p w14:paraId="75BB0B79" w14:textId="77777777" w:rsidR="002936C7"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木垒县自然资源局2024年工作计划</w:t>
            </w:r>
          </w:p>
        </w:tc>
        <w:tc>
          <w:tcPr>
            <w:tcW w:w="1134" w:type="dxa"/>
            <w:tcBorders>
              <w:top w:val="nil"/>
              <w:left w:val="nil"/>
              <w:bottom w:val="single" w:sz="4" w:space="0" w:color="auto"/>
              <w:right w:val="single" w:sz="4" w:space="0" w:color="auto"/>
            </w:tcBorders>
            <w:noWrap/>
            <w:vAlign w:val="center"/>
          </w:tcPr>
          <w:p w14:paraId="23B40510" w14:textId="77777777" w:rsidR="002936C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w:t>
            </w:r>
          </w:p>
        </w:tc>
        <w:tc>
          <w:tcPr>
            <w:tcW w:w="1310" w:type="dxa"/>
            <w:tcBorders>
              <w:top w:val="nil"/>
              <w:left w:val="nil"/>
              <w:bottom w:val="single" w:sz="4" w:space="0" w:color="auto"/>
              <w:right w:val="single" w:sz="4" w:space="0" w:color="auto"/>
            </w:tcBorders>
            <w:noWrap/>
            <w:vAlign w:val="center"/>
          </w:tcPr>
          <w:p w14:paraId="4C330410" w14:textId="77777777" w:rsidR="002936C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10个</w:t>
            </w:r>
          </w:p>
        </w:tc>
        <w:tc>
          <w:tcPr>
            <w:tcW w:w="720" w:type="dxa"/>
            <w:tcBorders>
              <w:top w:val="nil"/>
              <w:left w:val="nil"/>
              <w:bottom w:val="single" w:sz="4" w:space="0" w:color="auto"/>
              <w:right w:val="single" w:sz="4" w:space="0" w:color="auto"/>
            </w:tcBorders>
            <w:noWrap/>
            <w:vAlign w:val="center"/>
          </w:tcPr>
          <w:p w14:paraId="5C2FBE11" w14:textId="77777777" w:rsidR="002936C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w:t>
            </w:r>
          </w:p>
        </w:tc>
        <w:tc>
          <w:tcPr>
            <w:tcW w:w="284" w:type="dxa"/>
            <w:tcBorders>
              <w:top w:val="nil"/>
              <w:left w:val="nil"/>
              <w:bottom w:val="nil"/>
              <w:right w:val="nil"/>
            </w:tcBorders>
            <w:noWrap/>
            <w:vAlign w:val="center"/>
          </w:tcPr>
          <w:p w14:paraId="2E9B6D5D" w14:textId="77777777" w:rsidR="002936C7" w:rsidRDefault="002936C7">
            <w:pPr>
              <w:spacing w:after="0" w:line="240" w:lineRule="auto"/>
              <w:jc w:val="center"/>
              <w:rPr>
                <w:rFonts w:ascii="宋体" w:eastAsia="宋体" w:hAnsi="宋体" w:cs="宋体" w:hint="eastAsia"/>
                <w:sz w:val="18"/>
                <w:szCs w:val="18"/>
                <w:lang w:eastAsia="zh-CN"/>
              </w:rPr>
            </w:pPr>
          </w:p>
        </w:tc>
      </w:tr>
      <w:tr w:rsidR="002936C7" w14:paraId="4F2A540B" w14:textId="77777777">
        <w:trPr>
          <w:trHeight w:val="740"/>
        </w:trPr>
        <w:tc>
          <w:tcPr>
            <w:tcW w:w="993" w:type="dxa"/>
            <w:vMerge/>
            <w:tcBorders>
              <w:left w:val="single" w:sz="4" w:space="0" w:color="auto"/>
              <w:bottom w:val="single" w:sz="4" w:space="0" w:color="auto"/>
              <w:right w:val="single" w:sz="4" w:space="0" w:color="auto"/>
            </w:tcBorders>
            <w:noWrap/>
            <w:vAlign w:val="center"/>
          </w:tcPr>
          <w:p w14:paraId="188AC20D" w14:textId="77777777" w:rsidR="002936C7" w:rsidRDefault="002936C7">
            <w:pPr>
              <w:spacing w:after="0" w:line="240" w:lineRule="auto"/>
              <w:jc w:val="center"/>
              <w:rPr>
                <w:rFonts w:ascii="宋体" w:eastAsia="宋体" w:hAnsi="宋体" w:cs="宋体" w:hint="eastAsia"/>
                <w:sz w:val="18"/>
                <w:szCs w:val="18"/>
                <w:lang w:eastAsia="zh-CN"/>
              </w:rPr>
            </w:pPr>
          </w:p>
        </w:tc>
        <w:tc>
          <w:tcPr>
            <w:tcW w:w="1417" w:type="dxa"/>
            <w:vMerge/>
            <w:tcBorders>
              <w:left w:val="nil"/>
              <w:bottom w:val="single" w:sz="4" w:space="0" w:color="auto"/>
              <w:right w:val="single" w:sz="4" w:space="0" w:color="auto"/>
            </w:tcBorders>
            <w:noWrap/>
            <w:vAlign w:val="center"/>
          </w:tcPr>
          <w:p w14:paraId="1E431B55" w14:textId="77777777" w:rsidR="002936C7" w:rsidRDefault="002936C7">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0F7C3E9C" w14:textId="77777777" w:rsidR="002936C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矿产资源勘查开发</w:t>
            </w:r>
          </w:p>
        </w:tc>
        <w:tc>
          <w:tcPr>
            <w:tcW w:w="1242" w:type="dxa"/>
            <w:tcBorders>
              <w:top w:val="nil"/>
              <w:left w:val="nil"/>
              <w:bottom w:val="single" w:sz="4" w:space="0" w:color="auto"/>
              <w:right w:val="single" w:sz="4" w:space="0" w:color="auto"/>
            </w:tcBorders>
            <w:noWrap/>
            <w:vAlign w:val="center"/>
          </w:tcPr>
          <w:p w14:paraId="2C7A9906" w14:textId="77777777" w:rsidR="002936C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&gt;=2个</w:t>
            </w:r>
          </w:p>
        </w:tc>
        <w:tc>
          <w:tcPr>
            <w:tcW w:w="1417" w:type="dxa"/>
            <w:tcBorders>
              <w:top w:val="nil"/>
              <w:left w:val="nil"/>
              <w:bottom w:val="single" w:sz="4" w:space="0" w:color="auto"/>
              <w:right w:val="single" w:sz="4" w:space="0" w:color="auto"/>
            </w:tcBorders>
            <w:noWrap/>
            <w:vAlign w:val="center"/>
          </w:tcPr>
          <w:p w14:paraId="764D576A" w14:textId="77777777" w:rsidR="002936C7"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木垒县自然资源局2024年工作计划</w:t>
            </w:r>
          </w:p>
        </w:tc>
        <w:tc>
          <w:tcPr>
            <w:tcW w:w="1134" w:type="dxa"/>
            <w:tcBorders>
              <w:top w:val="nil"/>
              <w:left w:val="nil"/>
              <w:bottom w:val="single" w:sz="4" w:space="0" w:color="auto"/>
              <w:right w:val="single" w:sz="4" w:space="0" w:color="auto"/>
            </w:tcBorders>
            <w:noWrap/>
            <w:vAlign w:val="center"/>
          </w:tcPr>
          <w:p w14:paraId="101F6E5A" w14:textId="77777777" w:rsidR="002936C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1310" w:type="dxa"/>
            <w:tcBorders>
              <w:top w:val="nil"/>
              <w:left w:val="nil"/>
              <w:bottom w:val="single" w:sz="4" w:space="0" w:color="auto"/>
              <w:right w:val="single" w:sz="4" w:space="0" w:color="auto"/>
            </w:tcBorders>
            <w:noWrap/>
            <w:vAlign w:val="center"/>
          </w:tcPr>
          <w:p w14:paraId="20D93B74" w14:textId="77777777" w:rsidR="002936C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2个</w:t>
            </w:r>
          </w:p>
        </w:tc>
        <w:tc>
          <w:tcPr>
            <w:tcW w:w="720" w:type="dxa"/>
            <w:tcBorders>
              <w:top w:val="nil"/>
              <w:left w:val="nil"/>
              <w:bottom w:val="single" w:sz="4" w:space="0" w:color="auto"/>
              <w:right w:val="single" w:sz="4" w:space="0" w:color="auto"/>
            </w:tcBorders>
            <w:noWrap/>
            <w:vAlign w:val="center"/>
          </w:tcPr>
          <w:p w14:paraId="48CA92ED" w14:textId="77777777" w:rsidR="002936C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284" w:type="dxa"/>
            <w:tcBorders>
              <w:top w:val="nil"/>
              <w:left w:val="nil"/>
              <w:bottom w:val="nil"/>
              <w:right w:val="nil"/>
            </w:tcBorders>
            <w:noWrap/>
            <w:vAlign w:val="center"/>
          </w:tcPr>
          <w:p w14:paraId="1E737A5F" w14:textId="77777777" w:rsidR="002936C7" w:rsidRDefault="002936C7">
            <w:pPr>
              <w:spacing w:after="0" w:line="240" w:lineRule="auto"/>
              <w:jc w:val="center"/>
              <w:rPr>
                <w:rFonts w:ascii="宋体" w:eastAsia="宋体" w:hAnsi="宋体" w:cs="宋体" w:hint="eastAsia"/>
                <w:sz w:val="18"/>
                <w:szCs w:val="18"/>
                <w:lang w:eastAsia="zh-CN"/>
              </w:rPr>
            </w:pPr>
          </w:p>
        </w:tc>
      </w:tr>
    </w:tbl>
    <w:p w14:paraId="25E7196B" w14:textId="77777777" w:rsidR="002936C7"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2DC6D52B" w14:textId="77777777" w:rsidR="002936C7"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493"/>
        <w:gridCol w:w="532"/>
        <w:gridCol w:w="787"/>
        <w:gridCol w:w="543"/>
        <w:gridCol w:w="846"/>
        <w:gridCol w:w="756"/>
        <w:gridCol w:w="532"/>
        <w:gridCol w:w="756"/>
        <w:gridCol w:w="557"/>
        <w:gridCol w:w="535"/>
        <w:gridCol w:w="531"/>
        <w:gridCol w:w="533"/>
        <w:gridCol w:w="879"/>
      </w:tblGrid>
      <w:tr w:rsidR="002936C7" w14:paraId="6F2BD4AD" w14:textId="77777777">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tcPr>
          <w:p w14:paraId="3FECAE69" w14:textId="77777777" w:rsidR="002936C7" w:rsidRDefault="00000000">
            <w:pPr>
              <w:spacing w:after="0" w:line="240" w:lineRule="auto"/>
              <w:jc w:val="center"/>
              <w:rPr>
                <w:rFonts w:ascii="宋体" w:eastAsia="宋体" w:hAnsi="宋体" w:cs="宋体" w:hint="eastAsia"/>
                <w:b/>
                <w:bCs/>
                <w:color w:val="000000"/>
                <w:sz w:val="18"/>
                <w:szCs w:val="18"/>
                <w:lang w:eastAsia="zh-CN"/>
              </w:rPr>
            </w:pPr>
            <w:bookmarkStart w:id="2" w:name="_Hlk201837198"/>
            <w:bookmarkEnd w:id="1"/>
            <w:r>
              <w:rPr>
                <w:rFonts w:ascii="宋体" w:eastAsia="宋体" w:hAnsi="宋体" w:cs="宋体" w:hint="eastAsia"/>
                <w:b/>
                <w:bCs/>
                <w:color w:val="000000"/>
                <w:sz w:val="18"/>
                <w:szCs w:val="18"/>
                <w:lang w:eastAsia="zh-CN"/>
              </w:rPr>
              <w:t>项目名称</w:t>
            </w:r>
          </w:p>
        </w:tc>
        <w:tc>
          <w:tcPr>
            <w:tcW w:w="4341" w:type="pct"/>
            <w:gridSpan w:val="12"/>
            <w:tcBorders>
              <w:top w:val="single" w:sz="4" w:space="0" w:color="auto"/>
              <w:left w:val="nil"/>
              <w:bottom w:val="single" w:sz="4" w:space="0" w:color="auto"/>
              <w:right w:val="single" w:sz="4" w:space="0" w:color="auto"/>
            </w:tcBorders>
            <w:vAlign w:val="center"/>
          </w:tcPr>
          <w:p w14:paraId="75EBB92C"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2023年度卫片、变更调查外</w:t>
            </w:r>
            <w:proofErr w:type="gramStart"/>
            <w:r>
              <w:rPr>
                <w:rFonts w:ascii="宋体" w:eastAsia="宋体" w:hAnsi="宋体" w:cs="宋体" w:hint="eastAsia"/>
                <w:color w:val="000000"/>
                <w:sz w:val="18"/>
                <w:szCs w:val="18"/>
                <w:lang w:eastAsia="zh-CN"/>
              </w:rPr>
              <w:t>业图斑</w:t>
            </w:r>
            <w:proofErr w:type="gramEnd"/>
            <w:r>
              <w:rPr>
                <w:rFonts w:ascii="宋体" w:eastAsia="宋体" w:hAnsi="宋体" w:cs="宋体" w:hint="eastAsia"/>
                <w:color w:val="000000"/>
                <w:sz w:val="18"/>
                <w:szCs w:val="18"/>
                <w:lang w:eastAsia="zh-CN"/>
              </w:rPr>
              <w:t>举证及地下水位下降“三影重叠”工作费用</w:t>
            </w:r>
          </w:p>
        </w:tc>
      </w:tr>
      <w:tr w:rsidR="002936C7" w14:paraId="5A5DDE8C" w14:textId="77777777">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tcPr>
          <w:p w14:paraId="7F8AEF40"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782" w:type="pct"/>
            <w:gridSpan w:val="5"/>
            <w:tcBorders>
              <w:top w:val="single" w:sz="4" w:space="0" w:color="auto"/>
              <w:left w:val="nil"/>
              <w:bottom w:val="single" w:sz="4" w:space="0" w:color="auto"/>
              <w:right w:val="single" w:sz="4" w:space="0" w:color="auto"/>
            </w:tcBorders>
            <w:vAlign w:val="center"/>
          </w:tcPr>
          <w:p w14:paraId="10095494"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木垒县人民政府</w:t>
            </w:r>
          </w:p>
        </w:tc>
        <w:tc>
          <w:tcPr>
            <w:tcW w:w="708" w:type="pct"/>
            <w:gridSpan w:val="2"/>
            <w:tcBorders>
              <w:top w:val="single" w:sz="4" w:space="0" w:color="auto"/>
              <w:left w:val="nil"/>
              <w:bottom w:val="single" w:sz="4" w:space="0" w:color="auto"/>
              <w:right w:val="single" w:sz="4" w:space="0" w:color="auto"/>
            </w:tcBorders>
            <w:vAlign w:val="center"/>
          </w:tcPr>
          <w:p w14:paraId="50FE5BA6"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51" w:type="pct"/>
            <w:gridSpan w:val="5"/>
            <w:tcBorders>
              <w:top w:val="single" w:sz="4" w:space="0" w:color="auto"/>
              <w:left w:val="nil"/>
              <w:bottom w:val="single" w:sz="4" w:space="0" w:color="auto"/>
              <w:right w:val="single" w:sz="4" w:space="0" w:color="auto"/>
            </w:tcBorders>
            <w:vAlign w:val="center"/>
          </w:tcPr>
          <w:p w14:paraId="490EDDC0"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木垒哈萨克自治县自然资源局</w:t>
            </w:r>
          </w:p>
        </w:tc>
      </w:tr>
      <w:tr w:rsidR="002936C7" w14:paraId="59C286C6"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5E2F8BDB"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59" w:type="pct"/>
            <w:gridSpan w:val="2"/>
            <w:tcBorders>
              <w:top w:val="single" w:sz="4" w:space="0" w:color="auto"/>
              <w:left w:val="nil"/>
              <w:bottom w:val="single" w:sz="4" w:space="0" w:color="auto"/>
              <w:right w:val="single" w:sz="4" w:space="0" w:color="auto"/>
            </w:tcBorders>
            <w:vAlign w:val="center"/>
          </w:tcPr>
          <w:p w14:paraId="61153915" w14:textId="77777777" w:rsidR="002936C7" w:rsidRDefault="002936C7">
            <w:pPr>
              <w:spacing w:after="0" w:line="240" w:lineRule="auto"/>
              <w:jc w:val="center"/>
              <w:rPr>
                <w:rFonts w:ascii="宋体" w:eastAsia="宋体" w:hAnsi="宋体" w:cs="宋体" w:hint="eastAsia"/>
                <w:color w:val="000000"/>
                <w:sz w:val="18"/>
                <w:szCs w:val="18"/>
                <w:lang w:eastAsia="zh-CN"/>
              </w:rPr>
            </w:pPr>
          </w:p>
        </w:tc>
        <w:tc>
          <w:tcPr>
            <w:tcW w:w="472" w:type="pct"/>
            <w:tcBorders>
              <w:top w:val="single" w:sz="4" w:space="0" w:color="auto"/>
              <w:left w:val="nil"/>
              <w:bottom w:val="single" w:sz="4" w:space="0" w:color="auto"/>
              <w:right w:val="single" w:sz="4" w:space="0" w:color="auto"/>
            </w:tcBorders>
            <w:vAlign w:val="center"/>
          </w:tcPr>
          <w:p w14:paraId="063BC362"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83" w:type="pct"/>
            <w:gridSpan w:val="3"/>
            <w:tcBorders>
              <w:top w:val="single" w:sz="4" w:space="0" w:color="auto"/>
              <w:left w:val="nil"/>
              <w:bottom w:val="single" w:sz="4" w:space="0" w:color="auto"/>
              <w:right w:val="single" w:sz="4" w:space="0" w:color="auto"/>
            </w:tcBorders>
            <w:vAlign w:val="center"/>
          </w:tcPr>
          <w:p w14:paraId="3DC33788"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05362757"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71" w:type="pct"/>
            <w:gridSpan w:val="2"/>
            <w:tcBorders>
              <w:top w:val="nil"/>
              <w:left w:val="nil"/>
              <w:bottom w:val="single" w:sz="4" w:space="0" w:color="auto"/>
              <w:right w:val="single" w:sz="4" w:space="0" w:color="auto"/>
            </w:tcBorders>
            <w:vAlign w:val="center"/>
          </w:tcPr>
          <w:p w14:paraId="098FDA4C"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55" w:type="pct"/>
            <w:gridSpan w:val="2"/>
            <w:tcBorders>
              <w:top w:val="single" w:sz="4" w:space="0" w:color="auto"/>
              <w:left w:val="nil"/>
              <w:bottom w:val="single" w:sz="4" w:space="0" w:color="auto"/>
              <w:right w:val="single" w:sz="4" w:space="0" w:color="auto"/>
            </w:tcBorders>
            <w:vAlign w:val="center"/>
          </w:tcPr>
          <w:p w14:paraId="6EB65718"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4" w:type="pct"/>
            <w:tcBorders>
              <w:top w:val="nil"/>
              <w:left w:val="nil"/>
              <w:bottom w:val="single" w:sz="4" w:space="0" w:color="auto"/>
              <w:right w:val="single" w:sz="4" w:space="0" w:color="auto"/>
            </w:tcBorders>
            <w:vAlign w:val="center"/>
          </w:tcPr>
          <w:p w14:paraId="64382A7A"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2936C7" w14:paraId="31AF9856"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16B94ED2" w14:textId="77777777" w:rsidR="002936C7" w:rsidRDefault="002936C7">
            <w:pPr>
              <w:spacing w:after="0" w:line="240" w:lineRule="auto"/>
              <w:rPr>
                <w:rFonts w:ascii="宋体" w:eastAsia="宋体" w:hAnsi="宋体" w:cs="宋体" w:hint="eastAsia"/>
                <w:color w:val="000000"/>
                <w:sz w:val="18"/>
                <w:szCs w:val="18"/>
                <w:lang w:eastAsia="zh-CN"/>
              </w:rPr>
            </w:pPr>
          </w:p>
        </w:tc>
        <w:tc>
          <w:tcPr>
            <w:tcW w:w="659" w:type="pct"/>
            <w:gridSpan w:val="2"/>
            <w:tcBorders>
              <w:top w:val="single" w:sz="4" w:space="0" w:color="auto"/>
              <w:left w:val="nil"/>
              <w:bottom w:val="single" w:sz="4" w:space="0" w:color="auto"/>
              <w:right w:val="single" w:sz="4" w:space="0" w:color="auto"/>
            </w:tcBorders>
            <w:vAlign w:val="center"/>
          </w:tcPr>
          <w:p w14:paraId="5E118F8D"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2" w:type="pct"/>
            <w:tcBorders>
              <w:top w:val="single" w:sz="4" w:space="0" w:color="auto"/>
              <w:left w:val="nil"/>
              <w:bottom w:val="single" w:sz="4" w:space="0" w:color="auto"/>
              <w:right w:val="single" w:sz="4" w:space="0" w:color="auto"/>
            </w:tcBorders>
            <w:vAlign w:val="center"/>
          </w:tcPr>
          <w:p w14:paraId="62BCF614"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55.00</w:t>
            </w:r>
          </w:p>
        </w:tc>
        <w:tc>
          <w:tcPr>
            <w:tcW w:w="983" w:type="pct"/>
            <w:gridSpan w:val="3"/>
            <w:tcBorders>
              <w:top w:val="single" w:sz="4" w:space="0" w:color="auto"/>
              <w:left w:val="nil"/>
              <w:bottom w:val="single" w:sz="4" w:space="0" w:color="auto"/>
              <w:right w:val="single" w:sz="4" w:space="0" w:color="auto"/>
            </w:tcBorders>
            <w:vAlign w:val="center"/>
          </w:tcPr>
          <w:p w14:paraId="06393FA6"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55.00</w:t>
            </w:r>
          </w:p>
        </w:tc>
        <w:tc>
          <w:tcPr>
            <w:tcW w:w="708" w:type="pct"/>
            <w:gridSpan w:val="2"/>
            <w:tcBorders>
              <w:top w:val="single" w:sz="4" w:space="0" w:color="auto"/>
              <w:left w:val="nil"/>
              <w:bottom w:val="single" w:sz="4" w:space="0" w:color="auto"/>
              <w:right w:val="single" w:sz="4" w:space="0" w:color="auto"/>
            </w:tcBorders>
            <w:vAlign w:val="center"/>
          </w:tcPr>
          <w:p w14:paraId="5D4B89BC"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55.00</w:t>
            </w:r>
          </w:p>
        </w:tc>
        <w:tc>
          <w:tcPr>
            <w:tcW w:w="671" w:type="pct"/>
            <w:gridSpan w:val="2"/>
            <w:tcBorders>
              <w:top w:val="nil"/>
              <w:left w:val="nil"/>
              <w:bottom w:val="single" w:sz="4" w:space="0" w:color="auto"/>
              <w:right w:val="single" w:sz="4" w:space="0" w:color="auto"/>
            </w:tcBorders>
            <w:vAlign w:val="center"/>
          </w:tcPr>
          <w:p w14:paraId="35EFE79C"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55" w:type="pct"/>
            <w:gridSpan w:val="2"/>
            <w:tcBorders>
              <w:top w:val="single" w:sz="4" w:space="0" w:color="auto"/>
              <w:left w:val="nil"/>
              <w:bottom w:val="single" w:sz="4" w:space="0" w:color="auto"/>
              <w:right w:val="single" w:sz="4" w:space="0" w:color="auto"/>
            </w:tcBorders>
            <w:vAlign w:val="center"/>
          </w:tcPr>
          <w:p w14:paraId="4F951E3E"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24" w:type="pct"/>
            <w:tcBorders>
              <w:top w:val="nil"/>
              <w:left w:val="nil"/>
              <w:bottom w:val="single" w:sz="4" w:space="0" w:color="auto"/>
              <w:right w:val="single" w:sz="4" w:space="0" w:color="auto"/>
            </w:tcBorders>
            <w:vAlign w:val="center"/>
          </w:tcPr>
          <w:p w14:paraId="26B610CF"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2936C7" w14:paraId="569E9874"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3873EB7E" w14:textId="77777777" w:rsidR="002936C7" w:rsidRDefault="002936C7">
            <w:pPr>
              <w:spacing w:after="0" w:line="240" w:lineRule="auto"/>
              <w:rPr>
                <w:rFonts w:ascii="宋体" w:eastAsia="宋体" w:hAnsi="宋体" w:cs="宋体" w:hint="eastAsia"/>
                <w:color w:val="000000"/>
                <w:sz w:val="18"/>
                <w:szCs w:val="18"/>
                <w:lang w:eastAsia="zh-CN"/>
              </w:rPr>
            </w:pPr>
          </w:p>
        </w:tc>
        <w:tc>
          <w:tcPr>
            <w:tcW w:w="659" w:type="pct"/>
            <w:gridSpan w:val="2"/>
            <w:tcBorders>
              <w:top w:val="single" w:sz="4" w:space="0" w:color="auto"/>
              <w:left w:val="nil"/>
              <w:bottom w:val="single" w:sz="4" w:space="0" w:color="auto"/>
              <w:right w:val="single" w:sz="4" w:space="0" w:color="auto"/>
            </w:tcBorders>
            <w:vAlign w:val="center"/>
          </w:tcPr>
          <w:p w14:paraId="521E08DB"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2" w:type="pct"/>
            <w:tcBorders>
              <w:top w:val="single" w:sz="4" w:space="0" w:color="auto"/>
              <w:left w:val="nil"/>
              <w:bottom w:val="single" w:sz="4" w:space="0" w:color="auto"/>
              <w:right w:val="single" w:sz="4" w:space="0" w:color="auto"/>
            </w:tcBorders>
            <w:vAlign w:val="center"/>
          </w:tcPr>
          <w:p w14:paraId="6546895B"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55.00</w:t>
            </w:r>
          </w:p>
        </w:tc>
        <w:tc>
          <w:tcPr>
            <w:tcW w:w="983" w:type="pct"/>
            <w:gridSpan w:val="3"/>
            <w:tcBorders>
              <w:top w:val="single" w:sz="4" w:space="0" w:color="auto"/>
              <w:left w:val="nil"/>
              <w:bottom w:val="single" w:sz="4" w:space="0" w:color="auto"/>
              <w:right w:val="single" w:sz="4" w:space="0" w:color="auto"/>
            </w:tcBorders>
            <w:vAlign w:val="center"/>
          </w:tcPr>
          <w:p w14:paraId="5E10530E"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55.00</w:t>
            </w:r>
          </w:p>
        </w:tc>
        <w:tc>
          <w:tcPr>
            <w:tcW w:w="708" w:type="pct"/>
            <w:gridSpan w:val="2"/>
            <w:tcBorders>
              <w:top w:val="single" w:sz="4" w:space="0" w:color="auto"/>
              <w:left w:val="nil"/>
              <w:bottom w:val="single" w:sz="4" w:space="0" w:color="auto"/>
              <w:right w:val="single" w:sz="4" w:space="0" w:color="auto"/>
            </w:tcBorders>
            <w:vAlign w:val="center"/>
          </w:tcPr>
          <w:p w14:paraId="334F289D"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55.00</w:t>
            </w:r>
          </w:p>
        </w:tc>
        <w:tc>
          <w:tcPr>
            <w:tcW w:w="671" w:type="pct"/>
            <w:gridSpan w:val="2"/>
            <w:tcBorders>
              <w:top w:val="nil"/>
              <w:left w:val="nil"/>
              <w:bottom w:val="single" w:sz="4" w:space="0" w:color="auto"/>
              <w:right w:val="single" w:sz="4" w:space="0" w:color="auto"/>
            </w:tcBorders>
            <w:vAlign w:val="center"/>
          </w:tcPr>
          <w:p w14:paraId="7ED5D16B"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6BCFF386"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23BE4D0C"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2936C7" w14:paraId="360FFB9B"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1D4B84D7" w14:textId="77777777" w:rsidR="002936C7" w:rsidRDefault="002936C7">
            <w:pPr>
              <w:spacing w:after="0" w:line="240" w:lineRule="auto"/>
              <w:rPr>
                <w:rFonts w:ascii="宋体" w:eastAsia="宋体" w:hAnsi="宋体" w:cs="宋体" w:hint="eastAsia"/>
                <w:color w:val="000000"/>
                <w:sz w:val="18"/>
                <w:szCs w:val="18"/>
                <w:lang w:eastAsia="zh-CN"/>
              </w:rPr>
            </w:pPr>
          </w:p>
        </w:tc>
        <w:tc>
          <w:tcPr>
            <w:tcW w:w="659" w:type="pct"/>
            <w:gridSpan w:val="2"/>
            <w:tcBorders>
              <w:top w:val="single" w:sz="4" w:space="0" w:color="auto"/>
              <w:left w:val="nil"/>
              <w:bottom w:val="single" w:sz="4" w:space="0" w:color="auto"/>
              <w:right w:val="single" w:sz="4" w:space="0" w:color="auto"/>
            </w:tcBorders>
            <w:vAlign w:val="center"/>
          </w:tcPr>
          <w:p w14:paraId="7533F8C1"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2" w:type="pct"/>
            <w:tcBorders>
              <w:top w:val="single" w:sz="4" w:space="0" w:color="auto"/>
              <w:left w:val="nil"/>
              <w:bottom w:val="single" w:sz="4" w:space="0" w:color="auto"/>
              <w:right w:val="single" w:sz="4" w:space="0" w:color="auto"/>
            </w:tcBorders>
            <w:vAlign w:val="center"/>
          </w:tcPr>
          <w:p w14:paraId="65DAFD58"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83" w:type="pct"/>
            <w:gridSpan w:val="3"/>
            <w:tcBorders>
              <w:top w:val="single" w:sz="4" w:space="0" w:color="auto"/>
              <w:left w:val="nil"/>
              <w:bottom w:val="single" w:sz="4" w:space="0" w:color="auto"/>
              <w:right w:val="single" w:sz="4" w:space="0" w:color="auto"/>
            </w:tcBorders>
            <w:vAlign w:val="center"/>
          </w:tcPr>
          <w:p w14:paraId="1D361547"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08" w:type="pct"/>
            <w:gridSpan w:val="2"/>
            <w:tcBorders>
              <w:top w:val="single" w:sz="4" w:space="0" w:color="auto"/>
              <w:left w:val="nil"/>
              <w:bottom w:val="single" w:sz="4" w:space="0" w:color="auto"/>
              <w:right w:val="single" w:sz="4" w:space="0" w:color="auto"/>
            </w:tcBorders>
            <w:vAlign w:val="center"/>
          </w:tcPr>
          <w:p w14:paraId="3EDB0562"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71" w:type="pct"/>
            <w:gridSpan w:val="2"/>
            <w:tcBorders>
              <w:top w:val="nil"/>
              <w:left w:val="nil"/>
              <w:bottom w:val="single" w:sz="4" w:space="0" w:color="auto"/>
              <w:right w:val="single" w:sz="4" w:space="0" w:color="auto"/>
            </w:tcBorders>
            <w:vAlign w:val="center"/>
          </w:tcPr>
          <w:p w14:paraId="736A4A1A"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4FA9CEEA"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4073D06F"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2936C7" w14:paraId="09B93671"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1E343583"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14" w:type="pct"/>
            <w:gridSpan w:val="6"/>
            <w:tcBorders>
              <w:top w:val="single" w:sz="4" w:space="0" w:color="auto"/>
              <w:left w:val="nil"/>
              <w:bottom w:val="single" w:sz="4" w:space="0" w:color="auto"/>
              <w:right w:val="single" w:sz="4" w:space="0" w:color="auto"/>
            </w:tcBorders>
            <w:vAlign w:val="center"/>
          </w:tcPr>
          <w:p w14:paraId="53F5B203"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59" w:type="pct"/>
            <w:gridSpan w:val="7"/>
            <w:tcBorders>
              <w:top w:val="single" w:sz="4" w:space="0" w:color="auto"/>
              <w:left w:val="nil"/>
              <w:bottom w:val="single" w:sz="4" w:space="0" w:color="auto"/>
              <w:right w:val="single" w:sz="4" w:space="0" w:color="auto"/>
            </w:tcBorders>
            <w:vAlign w:val="center"/>
          </w:tcPr>
          <w:p w14:paraId="13BB0B9D"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2936C7" w14:paraId="40CD7985"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216A4D91" w14:textId="77777777" w:rsidR="002936C7" w:rsidRDefault="002936C7">
            <w:pPr>
              <w:spacing w:after="0" w:line="240" w:lineRule="auto"/>
              <w:rPr>
                <w:rFonts w:ascii="宋体" w:eastAsia="宋体" w:hAnsi="宋体" w:cs="宋体" w:hint="eastAsia"/>
                <w:color w:val="000000"/>
                <w:sz w:val="18"/>
                <w:szCs w:val="18"/>
                <w:lang w:eastAsia="zh-CN"/>
              </w:rPr>
            </w:pPr>
          </w:p>
        </w:tc>
        <w:tc>
          <w:tcPr>
            <w:tcW w:w="2114" w:type="pct"/>
            <w:gridSpan w:val="6"/>
            <w:tcBorders>
              <w:top w:val="single" w:sz="4" w:space="0" w:color="auto"/>
              <w:left w:val="nil"/>
              <w:bottom w:val="single" w:sz="4" w:space="0" w:color="auto"/>
              <w:right w:val="single" w:sz="4" w:space="0" w:color="auto"/>
            </w:tcBorders>
            <w:vAlign w:val="center"/>
          </w:tcPr>
          <w:p w14:paraId="062E7637"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聘请新疆精图测绘服务有限公司木垒分公司运用国土调查云举证平台，逐个收集图斑土地利用现状、地类、面积、用地单位、实际用途、用地时间、批供用地手续等信息，全面了解图斑，逐宗开展实地外业核查举证工作，切实做到实地、图件、数据三者一致，确保核查成果的有效性和真实性，对核查过的图斑逐宗</w:t>
            </w:r>
            <w:proofErr w:type="gramStart"/>
            <w:r>
              <w:rPr>
                <w:rFonts w:ascii="宋体" w:eastAsia="宋体" w:hAnsi="宋体" w:cs="宋体" w:hint="eastAsia"/>
                <w:color w:val="000000"/>
                <w:sz w:val="18"/>
                <w:szCs w:val="18"/>
                <w:lang w:eastAsia="zh-CN"/>
              </w:rPr>
              <w:t>研</w:t>
            </w:r>
            <w:proofErr w:type="gramEnd"/>
            <w:r>
              <w:rPr>
                <w:rFonts w:ascii="宋体" w:eastAsia="宋体" w:hAnsi="宋体" w:cs="宋体" w:hint="eastAsia"/>
                <w:color w:val="000000"/>
                <w:sz w:val="18"/>
                <w:szCs w:val="18"/>
                <w:lang w:eastAsia="zh-CN"/>
              </w:rPr>
              <w:t>判。</w:t>
            </w:r>
          </w:p>
        </w:tc>
        <w:tc>
          <w:tcPr>
            <w:tcW w:w="2559" w:type="pct"/>
            <w:gridSpan w:val="7"/>
            <w:tcBorders>
              <w:top w:val="single" w:sz="4" w:space="0" w:color="auto"/>
              <w:left w:val="nil"/>
              <w:bottom w:val="single" w:sz="4" w:space="0" w:color="auto"/>
              <w:right w:val="single" w:sz="4" w:space="0" w:color="auto"/>
            </w:tcBorders>
            <w:vAlign w:val="center"/>
          </w:tcPr>
          <w:p w14:paraId="3F79DAD8"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截止2024年12月31日，该项目已完成，卫片、变更调查图</w:t>
            </w:r>
            <w:proofErr w:type="gramStart"/>
            <w:r>
              <w:rPr>
                <w:rFonts w:ascii="宋体" w:eastAsia="宋体" w:hAnsi="宋体" w:cs="宋体" w:hint="eastAsia"/>
                <w:color w:val="000000"/>
                <w:sz w:val="18"/>
                <w:szCs w:val="18"/>
                <w:lang w:eastAsia="zh-CN"/>
              </w:rPr>
              <w:t>斑数量</w:t>
            </w:r>
            <w:proofErr w:type="gramEnd"/>
            <w:r>
              <w:rPr>
                <w:rFonts w:ascii="宋体" w:eastAsia="宋体" w:hAnsi="宋体" w:cs="宋体" w:hint="eastAsia"/>
                <w:color w:val="000000"/>
                <w:sz w:val="18"/>
                <w:szCs w:val="18"/>
                <w:lang w:eastAsia="zh-CN"/>
              </w:rPr>
              <w:t>20000个，图斑完成率达到100%，通过国土调查云举证平台，逐个收集图斑土地利用现状、地类、面积、用地单位、实际用途、用地时间、批供用地手续等信息，全面了解图斑，逐宗开展实地外业核查举证工作，切实做到实地、图件、数据三者一致，确保核查成果的有效性和真实性。</w:t>
            </w:r>
          </w:p>
        </w:tc>
      </w:tr>
      <w:tr w:rsidR="002936C7" w14:paraId="10994169" w14:textId="77777777">
        <w:trPr>
          <w:trHeight w:val="820"/>
        </w:trPr>
        <w:tc>
          <w:tcPr>
            <w:tcW w:w="328" w:type="pct"/>
            <w:tcBorders>
              <w:top w:val="nil"/>
              <w:left w:val="single" w:sz="4" w:space="0" w:color="auto"/>
              <w:bottom w:val="single" w:sz="4" w:space="0" w:color="auto"/>
              <w:right w:val="single" w:sz="4" w:space="0" w:color="auto"/>
            </w:tcBorders>
            <w:vAlign w:val="center"/>
          </w:tcPr>
          <w:p w14:paraId="25BBB01F" w14:textId="77777777" w:rsidR="002936C7" w:rsidRDefault="002936C7">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2C604FB5"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28" w:type="pct"/>
            <w:tcBorders>
              <w:top w:val="nil"/>
              <w:left w:val="nil"/>
              <w:bottom w:val="single" w:sz="4" w:space="0" w:color="auto"/>
              <w:right w:val="single" w:sz="4" w:space="0" w:color="auto"/>
            </w:tcBorders>
            <w:vAlign w:val="center"/>
          </w:tcPr>
          <w:p w14:paraId="05DEA04F"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2" w:type="pct"/>
            <w:tcBorders>
              <w:top w:val="single" w:sz="4" w:space="0" w:color="auto"/>
              <w:left w:val="nil"/>
              <w:bottom w:val="single" w:sz="4" w:space="0" w:color="auto"/>
              <w:right w:val="single" w:sz="4" w:space="0" w:color="auto"/>
            </w:tcBorders>
            <w:vAlign w:val="center"/>
          </w:tcPr>
          <w:p w14:paraId="48B8AA1A"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4" w:type="pct"/>
            <w:tcBorders>
              <w:top w:val="nil"/>
              <w:left w:val="nil"/>
              <w:bottom w:val="single" w:sz="4" w:space="0" w:color="auto"/>
              <w:right w:val="single" w:sz="4" w:space="0" w:color="auto"/>
            </w:tcBorders>
            <w:vAlign w:val="center"/>
          </w:tcPr>
          <w:p w14:paraId="6F627225"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4" w:type="pct"/>
            <w:tcBorders>
              <w:top w:val="nil"/>
              <w:left w:val="nil"/>
              <w:bottom w:val="single" w:sz="4" w:space="0" w:color="auto"/>
              <w:right w:val="single" w:sz="4" w:space="0" w:color="auto"/>
            </w:tcBorders>
            <w:vAlign w:val="center"/>
          </w:tcPr>
          <w:p w14:paraId="2EC1F951"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4" w:type="pct"/>
            <w:tcBorders>
              <w:top w:val="nil"/>
              <w:left w:val="nil"/>
              <w:bottom w:val="single" w:sz="4" w:space="0" w:color="auto"/>
              <w:right w:val="single" w:sz="4" w:space="0" w:color="auto"/>
            </w:tcBorders>
            <w:vAlign w:val="center"/>
          </w:tcPr>
          <w:p w14:paraId="62866646"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28" w:type="pct"/>
            <w:tcBorders>
              <w:top w:val="nil"/>
              <w:left w:val="nil"/>
              <w:bottom w:val="single" w:sz="4" w:space="0" w:color="auto"/>
              <w:right w:val="single" w:sz="4" w:space="0" w:color="auto"/>
            </w:tcBorders>
            <w:vAlign w:val="center"/>
          </w:tcPr>
          <w:p w14:paraId="590E8111"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80" w:type="pct"/>
            <w:tcBorders>
              <w:top w:val="nil"/>
              <w:left w:val="nil"/>
              <w:bottom w:val="single" w:sz="4" w:space="0" w:color="auto"/>
              <w:right w:val="single" w:sz="4" w:space="0" w:color="auto"/>
            </w:tcBorders>
            <w:vAlign w:val="center"/>
          </w:tcPr>
          <w:p w14:paraId="1C7A49C3"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2" w:type="pct"/>
            <w:tcBorders>
              <w:top w:val="nil"/>
              <w:left w:val="nil"/>
              <w:bottom w:val="single" w:sz="4" w:space="0" w:color="auto"/>
              <w:right w:val="single" w:sz="4" w:space="0" w:color="auto"/>
            </w:tcBorders>
            <w:vAlign w:val="center"/>
          </w:tcPr>
          <w:p w14:paraId="1A6C767D"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29" w:type="pct"/>
            <w:tcBorders>
              <w:top w:val="nil"/>
              <w:left w:val="nil"/>
              <w:bottom w:val="single" w:sz="4" w:space="0" w:color="auto"/>
              <w:right w:val="single" w:sz="4" w:space="0" w:color="auto"/>
            </w:tcBorders>
            <w:vAlign w:val="center"/>
          </w:tcPr>
          <w:p w14:paraId="4E0A592C"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27" w:type="pct"/>
            <w:tcBorders>
              <w:top w:val="nil"/>
              <w:left w:val="nil"/>
              <w:bottom w:val="single" w:sz="4" w:space="0" w:color="auto"/>
              <w:right w:val="single" w:sz="4" w:space="0" w:color="auto"/>
            </w:tcBorders>
            <w:vAlign w:val="center"/>
          </w:tcPr>
          <w:p w14:paraId="7E0BDCEC" w14:textId="77777777" w:rsidR="002936C7"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28" w:type="pct"/>
            <w:tcBorders>
              <w:top w:val="nil"/>
              <w:left w:val="nil"/>
              <w:bottom w:val="single" w:sz="4" w:space="0" w:color="auto"/>
              <w:right w:val="single" w:sz="4" w:space="0" w:color="auto"/>
            </w:tcBorders>
            <w:vAlign w:val="center"/>
          </w:tcPr>
          <w:p w14:paraId="2827582D"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4" w:type="pct"/>
            <w:tcBorders>
              <w:top w:val="nil"/>
              <w:left w:val="nil"/>
              <w:bottom w:val="single" w:sz="4" w:space="0" w:color="auto"/>
              <w:right w:val="single" w:sz="4" w:space="0" w:color="auto"/>
            </w:tcBorders>
            <w:vAlign w:val="center"/>
          </w:tcPr>
          <w:p w14:paraId="086E755E"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2936C7" w14:paraId="6107C01A" w14:textId="77777777">
        <w:trPr>
          <w:trHeight w:val="800"/>
        </w:trPr>
        <w:tc>
          <w:tcPr>
            <w:tcW w:w="328" w:type="pct"/>
            <w:vMerge w:val="restart"/>
            <w:tcBorders>
              <w:top w:val="nil"/>
              <w:left w:val="single" w:sz="4" w:space="0" w:color="auto"/>
              <w:right w:val="single" w:sz="4" w:space="0" w:color="auto"/>
            </w:tcBorders>
            <w:vAlign w:val="center"/>
          </w:tcPr>
          <w:p w14:paraId="626F1DB4"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5BD363F2"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28" w:type="pct"/>
            <w:tcBorders>
              <w:top w:val="nil"/>
              <w:left w:val="nil"/>
              <w:bottom w:val="single" w:sz="4" w:space="0" w:color="auto"/>
              <w:right w:val="single" w:sz="4" w:space="0" w:color="auto"/>
            </w:tcBorders>
            <w:vAlign w:val="center"/>
          </w:tcPr>
          <w:p w14:paraId="57AE27C9"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2" w:type="pct"/>
            <w:tcBorders>
              <w:top w:val="single" w:sz="4" w:space="0" w:color="auto"/>
              <w:left w:val="nil"/>
              <w:bottom w:val="single" w:sz="4" w:space="0" w:color="auto"/>
              <w:right w:val="single" w:sz="4" w:space="0" w:color="auto"/>
            </w:tcBorders>
            <w:vAlign w:val="center"/>
          </w:tcPr>
          <w:p w14:paraId="4F3920F0" w14:textId="77777777" w:rsidR="002936C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卫片、变更调查图</w:t>
            </w:r>
            <w:proofErr w:type="gramStart"/>
            <w:r>
              <w:rPr>
                <w:rFonts w:ascii="宋体" w:eastAsia="宋体" w:hAnsi="宋体" w:cs="宋体" w:hint="eastAsia"/>
                <w:color w:val="000000"/>
                <w:sz w:val="18"/>
                <w:szCs w:val="18"/>
                <w:lang w:eastAsia="zh-CN"/>
              </w:rPr>
              <w:t>斑数量</w:t>
            </w:r>
            <w:proofErr w:type="gramEnd"/>
          </w:p>
        </w:tc>
        <w:tc>
          <w:tcPr>
            <w:tcW w:w="334" w:type="pct"/>
            <w:tcBorders>
              <w:top w:val="nil"/>
              <w:left w:val="nil"/>
              <w:bottom w:val="single" w:sz="4" w:space="0" w:color="auto"/>
              <w:right w:val="single" w:sz="4" w:space="0" w:color="auto"/>
            </w:tcBorders>
            <w:vAlign w:val="center"/>
          </w:tcPr>
          <w:p w14:paraId="5DB165A3"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7994FEDF"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&gt;=20000个</w:t>
            </w:r>
          </w:p>
        </w:tc>
        <w:tc>
          <w:tcPr>
            <w:tcW w:w="334" w:type="pct"/>
            <w:tcBorders>
              <w:top w:val="nil"/>
              <w:left w:val="nil"/>
              <w:bottom w:val="single" w:sz="4" w:space="0" w:color="auto"/>
              <w:right w:val="single" w:sz="4" w:space="0" w:color="auto"/>
            </w:tcBorders>
            <w:vAlign w:val="center"/>
          </w:tcPr>
          <w:p w14:paraId="640296FD"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=20000个</w:t>
            </w:r>
          </w:p>
        </w:tc>
        <w:tc>
          <w:tcPr>
            <w:tcW w:w="328" w:type="pct"/>
            <w:tcBorders>
              <w:top w:val="nil"/>
              <w:left w:val="nil"/>
              <w:bottom w:val="single" w:sz="4" w:space="0" w:color="auto"/>
              <w:right w:val="single" w:sz="4" w:space="0" w:color="auto"/>
            </w:tcBorders>
            <w:vAlign w:val="center"/>
          </w:tcPr>
          <w:p w14:paraId="526749FE"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5F8E6632"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74F36C98"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3999FAA8" w14:textId="77777777" w:rsidR="002936C7" w:rsidRDefault="002936C7">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6331C72F"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07B35335"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058BD8C5" w14:textId="77777777" w:rsidR="002936C7" w:rsidRDefault="002936C7">
            <w:pPr>
              <w:spacing w:after="0" w:line="240" w:lineRule="auto"/>
              <w:jc w:val="center"/>
              <w:rPr>
                <w:rFonts w:ascii="宋体" w:eastAsia="宋体" w:hAnsi="宋体" w:cs="宋体" w:hint="eastAsia"/>
                <w:color w:val="000000"/>
                <w:sz w:val="18"/>
                <w:szCs w:val="18"/>
                <w:lang w:eastAsia="zh-CN"/>
              </w:rPr>
            </w:pPr>
          </w:p>
        </w:tc>
      </w:tr>
      <w:tr w:rsidR="002936C7" w14:paraId="57BFEA26" w14:textId="77777777">
        <w:trPr>
          <w:trHeight w:val="800"/>
        </w:trPr>
        <w:tc>
          <w:tcPr>
            <w:tcW w:w="328" w:type="pct"/>
            <w:vMerge/>
            <w:tcBorders>
              <w:left w:val="single" w:sz="4" w:space="0" w:color="auto"/>
              <w:right w:val="single" w:sz="4" w:space="0" w:color="auto"/>
            </w:tcBorders>
            <w:vAlign w:val="center"/>
          </w:tcPr>
          <w:p w14:paraId="01618AAD" w14:textId="77777777" w:rsidR="002936C7" w:rsidRDefault="002936C7">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1611D189" w14:textId="77777777" w:rsidR="002936C7" w:rsidRDefault="002936C7">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44A04192"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2" w:type="pct"/>
            <w:tcBorders>
              <w:top w:val="single" w:sz="4" w:space="0" w:color="auto"/>
              <w:left w:val="nil"/>
              <w:bottom w:val="single" w:sz="4" w:space="0" w:color="auto"/>
              <w:right w:val="single" w:sz="4" w:space="0" w:color="auto"/>
            </w:tcBorders>
            <w:vAlign w:val="center"/>
          </w:tcPr>
          <w:p w14:paraId="53006A59" w14:textId="77777777" w:rsidR="002936C7"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图斑完成率</w:t>
            </w:r>
          </w:p>
        </w:tc>
        <w:tc>
          <w:tcPr>
            <w:tcW w:w="334" w:type="pct"/>
            <w:tcBorders>
              <w:top w:val="nil"/>
              <w:left w:val="nil"/>
              <w:bottom w:val="single" w:sz="4" w:space="0" w:color="auto"/>
              <w:right w:val="single" w:sz="4" w:space="0" w:color="auto"/>
            </w:tcBorders>
            <w:vAlign w:val="center"/>
          </w:tcPr>
          <w:p w14:paraId="51FCB47E"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66A52FA5"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6A21C007"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2BD0CCBF"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044B8D10"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616F51D6"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06A37356" w14:textId="77777777" w:rsidR="002936C7" w:rsidRDefault="002936C7">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478C4FA2"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6CD7C5D4"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2CCD36E6" w14:textId="77777777" w:rsidR="002936C7" w:rsidRDefault="002936C7">
            <w:pPr>
              <w:spacing w:after="0" w:line="240" w:lineRule="auto"/>
              <w:jc w:val="center"/>
              <w:rPr>
                <w:rFonts w:ascii="宋体" w:eastAsia="宋体" w:hAnsi="宋体" w:cs="宋体" w:hint="eastAsia"/>
                <w:color w:val="000000"/>
                <w:sz w:val="18"/>
                <w:szCs w:val="18"/>
                <w:lang w:eastAsia="zh-CN"/>
              </w:rPr>
            </w:pPr>
          </w:p>
        </w:tc>
      </w:tr>
      <w:tr w:rsidR="002936C7" w14:paraId="535053DB" w14:textId="77777777">
        <w:trPr>
          <w:trHeight w:val="800"/>
        </w:trPr>
        <w:tc>
          <w:tcPr>
            <w:tcW w:w="328" w:type="pct"/>
            <w:vMerge/>
            <w:tcBorders>
              <w:left w:val="single" w:sz="4" w:space="0" w:color="auto"/>
              <w:right w:val="single" w:sz="4" w:space="0" w:color="auto"/>
            </w:tcBorders>
            <w:vAlign w:val="center"/>
          </w:tcPr>
          <w:p w14:paraId="7886906A" w14:textId="77777777" w:rsidR="002936C7" w:rsidRDefault="002936C7">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5D5F1FD4" w14:textId="77777777" w:rsidR="002936C7" w:rsidRDefault="002936C7">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2554E275"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2" w:type="pct"/>
            <w:tcBorders>
              <w:top w:val="single" w:sz="4" w:space="0" w:color="auto"/>
              <w:left w:val="nil"/>
              <w:bottom w:val="single" w:sz="4" w:space="0" w:color="auto"/>
              <w:right w:val="single" w:sz="4" w:space="0" w:color="auto"/>
            </w:tcBorders>
            <w:vAlign w:val="center"/>
          </w:tcPr>
          <w:p w14:paraId="44805F32" w14:textId="77777777" w:rsidR="002936C7"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图</w:t>
            </w:r>
            <w:proofErr w:type="gramStart"/>
            <w:r>
              <w:rPr>
                <w:rFonts w:ascii="宋体" w:eastAsia="宋体" w:hAnsi="宋体" w:cs="宋体" w:hint="eastAsia"/>
                <w:color w:val="000000"/>
                <w:sz w:val="18"/>
                <w:szCs w:val="18"/>
                <w:lang w:eastAsia="zh-CN"/>
              </w:rPr>
              <w:t>斑完成</w:t>
            </w:r>
            <w:proofErr w:type="gramEnd"/>
            <w:r>
              <w:rPr>
                <w:rFonts w:ascii="宋体" w:eastAsia="宋体" w:hAnsi="宋体" w:cs="宋体" w:hint="eastAsia"/>
                <w:color w:val="000000"/>
                <w:sz w:val="18"/>
                <w:szCs w:val="18"/>
                <w:lang w:eastAsia="zh-CN"/>
              </w:rPr>
              <w:t>及时率</w:t>
            </w:r>
          </w:p>
        </w:tc>
        <w:tc>
          <w:tcPr>
            <w:tcW w:w="334" w:type="pct"/>
            <w:tcBorders>
              <w:top w:val="nil"/>
              <w:left w:val="nil"/>
              <w:bottom w:val="single" w:sz="4" w:space="0" w:color="auto"/>
              <w:right w:val="single" w:sz="4" w:space="0" w:color="auto"/>
            </w:tcBorders>
            <w:vAlign w:val="center"/>
          </w:tcPr>
          <w:p w14:paraId="0BD0DFF4"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672C3E7F"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27668A72"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23D9F801"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7C0C07DD"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7496B0C1"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5407C589" w14:textId="77777777" w:rsidR="002936C7" w:rsidRDefault="002936C7">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4932087D"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w:t>
            </w:r>
            <w:r>
              <w:rPr>
                <w:rFonts w:ascii="宋体" w:eastAsia="宋体" w:hAnsi="宋体" w:cs="宋体" w:hint="eastAsia"/>
                <w:color w:val="000000"/>
                <w:sz w:val="18"/>
                <w:szCs w:val="18"/>
                <w:lang w:eastAsia="zh-CN"/>
              </w:rPr>
              <w:lastRenderedPageBreak/>
              <w:t>赋分</w:t>
            </w:r>
            <w:proofErr w:type="gramEnd"/>
          </w:p>
        </w:tc>
        <w:tc>
          <w:tcPr>
            <w:tcW w:w="328" w:type="pct"/>
            <w:tcBorders>
              <w:top w:val="nil"/>
              <w:left w:val="nil"/>
              <w:bottom w:val="single" w:sz="4" w:space="0" w:color="auto"/>
              <w:right w:val="single" w:sz="4" w:space="0" w:color="auto"/>
            </w:tcBorders>
            <w:vAlign w:val="center"/>
          </w:tcPr>
          <w:p w14:paraId="1F7C7695"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工作资料</w:t>
            </w:r>
          </w:p>
        </w:tc>
        <w:tc>
          <w:tcPr>
            <w:tcW w:w="524" w:type="pct"/>
            <w:tcBorders>
              <w:top w:val="nil"/>
              <w:left w:val="nil"/>
              <w:bottom w:val="single" w:sz="4" w:space="0" w:color="auto"/>
              <w:right w:val="single" w:sz="4" w:space="0" w:color="auto"/>
            </w:tcBorders>
            <w:vAlign w:val="center"/>
          </w:tcPr>
          <w:p w14:paraId="04DDFD70" w14:textId="77777777" w:rsidR="002936C7" w:rsidRDefault="002936C7">
            <w:pPr>
              <w:spacing w:after="0" w:line="240" w:lineRule="auto"/>
              <w:jc w:val="center"/>
              <w:rPr>
                <w:rFonts w:ascii="宋体" w:eastAsia="宋体" w:hAnsi="宋体" w:cs="宋体" w:hint="eastAsia"/>
                <w:color w:val="000000"/>
                <w:sz w:val="18"/>
                <w:szCs w:val="18"/>
                <w:lang w:eastAsia="zh-CN"/>
              </w:rPr>
            </w:pPr>
          </w:p>
        </w:tc>
      </w:tr>
      <w:tr w:rsidR="002936C7" w14:paraId="00E8CBD9" w14:textId="77777777">
        <w:trPr>
          <w:trHeight w:val="800"/>
        </w:trPr>
        <w:tc>
          <w:tcPr>
            <w:tcW w:w="328" w:type="pct"/>
            <w:vMerge/>
            <w:tcBorders>
              <w:left w:val="single" w:sz="4" w:space="0" w:color="auto"/>
              <w:right w:val="single" w:sz="4" w:space="0" w:color="auto"/>
            </w:tcBorders>
            <w:vAlign w:val="center"/>
          </w:tcPr>
          <w:p w14:paraId="4BADCBCE" w14:textId="77777777" w:rsidR="002936C7" w:rsidRDefault="002936C7">
            <w:pPr>
              <w:spacing w:after="0" w:line="240" w:lineRule="auto"/>
              <w:rPr>
                <w:rFonts w:ascii="宋体" w:eastAsia="宋体" w:hAnsi="宋体" w:cs="宋体" w:hint="eastAsia"/>
                <w:color w:val="000000"/>
                <w:sz w:val="18"/>
                <w:szCs w:val="18"/>
                <w:lang w:eastAsia="zh-CN"/>
              </w:rPr>
            </w:pPr>
          </w:p>
        </w:tc>
        <w:tc>
          <w:tcPr>
            <w:tcW w:w="332" w:type="pct"/>
            <w:vMerge/>
            <w:tcBorders>
              <w:left w:val="nil"/>
              <w:bottom w:val="single" w:sz="4" w:space="0" w:color="auto"/>
              <w:right w:val="single" w:sz="4" w:space="0" w:color="auto"/>
            </w:tcBorders>
            <w:vAlign w:val="center"/>
          </w:tcPr>
          <w:p w14:paraId="6570701B" w14:textId="77777777" w:rsidR="002936C7" w:rsidRDefault="002936C7">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2589A695"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2" w:type="pct"/>
            <w:tcBorders>
              <w:top w:val="single" w:sz="4" w:space="0" w:color="auto"/>
              <w:left w:val="nil"/>
              <w:bottom w:val="single" w:sz="4" w:space="0" w:color="auto"/>
              <w:right w:val="single" w:sz="4" w:space="0" w:color="auto"/>
            </w:tcBorders>
            <w:vAlign w:val="center"/>
          </w:tcPr>
          <w:p w14:paraId="2CC875C0" w14:textId="77777777" w:rsidR="002936C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项目资金支付及时率</w:t>
            </w:r>
          </w:p>
        </w:tc>
        <w:tc>
          <w:tcPr>
            <w:tcW w:w="334" w:type="pct"/>
            <w:tcBorders>
              <w:top w:val="nil"/>
              <w:left w:val="nil"/>
              <w:bottom w:val="single" w:sz="4" w:space="0" w:color="auto"/>
              <w:right w:val="single" w:sz="4" w:space="0" w:color="auto"/>
            </w:tcBorders>
            <w:vAlign w:val="center"/>
          </w:tcPr>
          <w:p w14:paraId="215A1580"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17F7A5AC"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129B669E"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6EBC788A"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4F69285D"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103E56B9"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4291B001" w14:textId="77777777" w:rsidR="002936C7" w:rsidRDefault="002936C7">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6A19E410"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7E4F2183"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3CC5876A" w14:textId="77777777" w:rsidR="002936C7" w:rsidRDefault="002936C7">
            <w:pPr>
              <w:spacing w:after="0" w:line="240" w:lineRule="auto"/>
              <w:jc w:val="center"/>
              <w:rPr>
                <w:rFonts w:ascii="宋体" w:eastAsia="宋体" w:hAnsi="宋体" w:cs="宋体" w:hint="eastAsia"/>
                <w:color w:val="000000"/>
                <w:sz w:val="18"/>
                <w:szCs w:val="18"/>
                <w:lang w:eastAsia="zh-CN"/>
              </w:rPr>
            </w:pPr>
          </w:p>
        </w:tc>
      </w:tr>
      <w:tr w:rsidR="002936C7" w14:paraId="788EDB6C" w14:textId="77777777">
        <w:trPr>
          <w:trHeight w:val="800"/>
        </w:trPr>
        <w:tc>
          <w:tcPr>
            <w:tcW w:w="328" w:type="pct"/>
            <w:vMerge/>
            <w:tcBorders>
              <w:left w:val="single" w:sz="4" w:space="0" w:color="auto"/>
              <w:right w:val="single" w:sz="4" w:space="0" w:color="auto"/>
            </w:tcBorders>
            <w:vAlign w:val="center"/>
          </w:tcPr>
          <w:p w14:paraId="7DE0EB3E" w14:textId="77777777" w:rsidR="002936C7" w:rsidRDefault="002936C7">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38AD9832"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28" w:type="pct"/>
            <w:tcBorders>
              <w:top w:val="nil"/>
              <w:left w:val="nil"/>
              <w:bottom w:val="single" w:sz="4" w:space="0" w:color="auto"/>
              <w:right w:val="single" w:sz="4" w:space="0" w:color="auto"/>
            </w:tcBorders>
            <w:vAlign w:val="center"/>
          </w:tcPr>
          <w:p w14:paraId="76B4801E"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2" w:type="pct"/>
            <w:tcBorders>
              <w:top w:val="single" w:sz="4" w:space="0" w:color="auto"/>
              <w:left w:val="nil"/>
              <w:bottom w:val="single" w:sz="4" w:space="0" w:color="auto"/>
              <w:right w:val="single" w:sz="4" w:space="0" w:color="auto"/>
            </w:tcBorders>
            <w:vAlign w:val="center"/>
          </w:tcPr>
          <w:p w14:paraId="05A3E375" w14:textId="77777777" w:rsidR="002936C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项目预算控制率</w:t>
            </w:r>
          </w:p>
        </w:tc>
        <w:tc>
          <w:tcPr>
            <w:tcW w:w="334" w:type="pct"/>
            <w:tcBorders>
              <w:top w:val="nil"/>
              <w:left w:val="nil"/>
              <w:bottom w:val="single" w:sz="4" w:space="0" w:color="auto"/>
              <w:right w:val="single" w:sz="4" w:space="0" w:color="auto"/>
            </w:tcBorders>
            <w:vAlign w:val="center"/>
          </w:tcPr>
          <w:p w14:paraId="7B59A9FC"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39DB2860"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&lt;=100%</w:t>
            </w:r>
          </w:p>
        </w:tc>
        <w:tc>
          <w:tcPr>
            <w:tcW w:w="334" w:type="pct"/>
            <w:tcBorders>
              <w:top w:val="nil"/>
              <w:left w:val="nil"/>
              <w:bottom w:val="single" w:sz="4" w:space="0" w:color="auto"/>
              <w:right w:val="single" w:sz="4" w:space="0" w:color="auto"/>
            </w:tcBorders>
            <w:vAlign w:val="center"/>
          </w:tcPr>
          <w:p w14:paraId="27A8C038"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0FE2F9EA"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119A4A1F"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671A3F02"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329" w:type="pct"/>
            <w:tcBorders>
              <w:top w:val="nil"/>
              <w:left w:val="nil"/>
              <w:bottom w:val="single" w:sz="4" w:space="0" w:color="auto"/>
              <w:right w:val="single" w:sz="4" w:space="0" w:color="auto"/>
            </w:tcBorders>
            <w:vAlign w:val="center"/>
          </w:tcPr>
          <w:p w14:paraId="74F00EF5" w14:textId="77777777" w:rsidR="002936C7" w:rsidRDefault="002936C7">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387AC809"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5958E4FF"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工作资料,原始凭证</w:t>
            </w:r>
          </w:p>
        </w:tc>
        <w:tc>
          <w:tcPr>
            <w:tcW w:w="524" w:type="pct"/>
            <w:tcBorders>
              <w:top w:val="nil"/>
              <w:left w:val="nil"/>
              <w:bottom w:val="single" w:sz="4" w:space="0" w:color="auto"/>
              <w:right w:val="single" w:sz="4" w:space="0" w:color="auto"/>
            </w:tcBorders>
            <w:vAlign w:val="center"/>
          </w:tcPr>
          <w:p w14:paraId="425601C6" w14:textId="77777777" w:rsidR="002936C7" w:rsidRDefault="002936C7">
            <w:pPr>
              <w:spacing w:after="0" w:line="240" w:lineRule="auto"/>
              <w:jc w:val="center"/>
              <w:rPr>
                <w:rFonts w:ascii="宋体" w:eastAsia="宋体" w:hAnsi="宋体" w:cs="宋体" w:hint="eastAsia"/>
                <w:color w:val="000000"/>
                <w:sz w:val="18"/>
                <w:szCs w:val="18"/>
                <w:lang w:eastAsia="zh-CN"/>
              </w:rPr>
            </w:pPr>
          </w:p>
        </w:tc>
      </w:tr>
      <w:tr w:rsidR="002936C7" w14:paraId="2F6A7079" w14:textId="77777777">
        <w:trPr>
          <w:trHeight w:val="800"/>
        </w:trPr>
        <w:tc>
          <w:tcPr>
            <w:tcW w:w="328" w:type="pct"/>
            <w:vMerge/>
            <w:tcBorders>
              <w:left w:val="single" w:sz="4" w:space="0" w:color="auto"/>
              <w:right w:val="single" w:sz="4" w:space="0" w:color="auto"/>
            </w:tcBorders>
            <w:vAlign w:val="center"/>
          </w:tcPr>
          <w:p w14:paraId="1B84BDEA" w14:textId="77777777" w:rsidR="002936C7" w:rsidRDefault="002936C7">
            <w:pPr>
              <w:spacing w:after="0" w:line="240" w:lineRule="auto"/>
              <w:rPr>
                <w:rFonts w:ascii="宋体" w:eastAsia="宋体" w:hAnsi="宋体" w:cs="宋体" w:hint="eastAsia"/>
                <w:color w:val="000000"/>
                <w:sz w:val="18"/>
                <w:szCs w:val="18"/>
                <w:lang w:eastAsia="zh-CN"/>
              </w:rPr>
            </w:pPr>
          </w:p>
        </w:tc>
        <w:tc>
          <w:tcPr>
            <w:tcW w:w="332" w:type="pct"/>
            <w:vMerge w:val="restart"/>
            <w:tcBorders>
              <w:top w:val="nil"/>
              <w:left w:val="nil"/>
              <w:right w:val="single" w:sz="4" w:space="0" w:color="auto"/>
            </w:tcBorders>
            <w:vAlign w:val="center"/>
          </w:tcPr>
          <w:p w14:paraId="4E768144"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28" w:type="pct"/>
            <w:tcBorders>
              <w:top w:val="nil"/>
              <w:left w:val="nil"/>
              <w:bottom w:val="single" w:sz="4" w:space="0" w:color="auto"/>
              <w:right w:val="single" w:sz="4" w:space="0" w:color="auto"/>
            </w:tcBorders>
            <w:vAlign w:val="center"/>
          </w:tcPr>
          <w:p w14:paraId="3349DD94"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2" w:type="pct"/>
            <w:tcBorders>
              <w:top w:val="single" w:sz="4" w:space="0" w:color="auto"/>
              <w:left w:val="nil"/>
              <w:bottom w:val="single" w:sz="4" w:space="0" w:color="auto"/>
              <w:right w:val="single" w:sz="4" w:space="0" w:color="auto"/>
            </w:tcBorders>
            <w:vAlign w:val="center"/>
          </w:tcPr>
          <w:p w14:paraId="33C6425F" w14:textId="77777777" w:rsidR="002936C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土地资源监管率</w:t>
            </w:r>
          </w:p>
        </w:tc>
        <w:tc>
          <w:tcPr>
            <w:tcW w:w="334" w:type="pct"/>
            <w:tcBorders>
              <w:top w:val="nil"/>
              <w:left w:val="nil"/>
              <w:bottom w:val="single" w:sz="4" w:space="0" w:color="auto"/>
              <w:right w:val="single" w:sz="4" w:space="0" w:color="auto"/>
            </w:tcBorders>
            <w:vAlign w:val="center"/>
          </w:tcPr>
          <w:p w14:paraId="57ECF48D"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314" w:type="pct"/>
            <w:tcBorders>
              <w:top w:val="nil"/>
              <w:left w:val="nil"/>
              <w:bottom w:val="single" w:sz="4" w:space="0" w:color="auto"/>
              <w:right w:val="single" w:sz="4" w:space="0" w:color="auto"/>
            </w:tcBorders>
            <w:vAlign w:val="center"/>
          </w:tcPr>
          <w:p w14:paraId="386EAE59"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0923601B"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2D2AA222"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579AC047"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342" w:type="pct"/>
            <w:tcBorders>
              <w:top w:val="nil"/>
              <w:left w:val="nil"/>
              <w:bottom w:val="single" w:sz="4" w:space="0" w:color="auto"/>
              <w:right w:val="single" w:sz="4" w:space="0" w:color="auto"/>
            </w:tcBorders>
            <w:vAlign w:val="center"/>
          </w:tcPr>
          <w:p w14:paraId="66CF3A09"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36F247BB" w14:textId="77777777" w:rsidR="002936C7" w:rsidRDefault="002936C7">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07B6B052"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0696F609"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68696C3E" w14:textId="77777777" w:rsidR="002936C7" w:rsidRDefault="002936C7">
            <w:pPr>
              <w:spacing w:after="0" w:line="240" w:lineRule="auto"/>
              <w:jc w:val="center"/>
              <w:rPr>
                <w:rFonts w:ascii="宋体" w:eastAsia="宋体" w:hAnsi="宋体" w:cs="宋体" w:hint="eastAsia"/>
                <w:color w:val="000000"/>
                <w:sz w:val="18"/>
                <w:szCs w:val="18"/>
                <w:lang w:eastAsia="zh-CN"/>
              </w:rPr>
            </w:pPr>
          </w:p>
        </w:tc>
      </w:tr>
      <w:tr w:rsidR="002936C7" w14:paraId="7EB70120" w14:textId="77777777">
        <w:trPr>
          <w:trHeight w:val="800"/>
        </w:trPr>
        <w:tc>
          <w:tcPr>
            <w:tcW w:w="328" w:type="pct"/>
            <w:vMerge/>
            <w:tcBorders>
              <w:left w:val="single" w:sz="4" w:space="0" w:color="auto"/>
              <w:bottom w:val="single" w:sz="4" w:space="0" w:color="auto"/>
              <w:right w:val="single" w:sz="4" w:space="0" w:color="auto"/>
            </w:tcBorders>
            <w:vAlign w:val="center"/>
          </w:tcPr>
          <w:p w14:paraId="2169A5A7" w14:textId="77777777" w:rsidR="002936C7" w:rsidRDefault="002936C7">
            <w:pPr>
              <w:spacing w:after="0" w:line="240" w:lineRule="auto"/>
              <w:rPr>
                <w:rFonts w:ascii="宋体" w:eastAsia="宋体" w:hAnsi="宋体" w:cs="宋体" w:hint="eastAsia"/>
                <w:color w:val="000000"/>
                <w:sz w:val="18"/>
                <w:szCs w:val="18"/>
                <w:lang w:eastAsia="zh-CN"/>
              </w:rPr>
            </w:pPr>
          </w:p>
        </w:tc>
        <w:tc>
          <w:tcPr>
            <w:tcW w:w="332" w:type="pct"/>
            <w:vMerge/>
            <w:tcBorders>
              <w:left w:val="nil"/>
              <w:bottom w:val="single" w:sz="4" w:space="0" w:color="auto"/>
              <w:right w:val="single" w:sz="4" w:space="0" w:color="auto"/>
            </w:tcBorders>
            <w:vAlign w:val="center"/>
          </w:tcPr>
          <w:p w14:paraId="6D04CD62" w14:textId="77777777" w:rsidR="002936C7" w:rsidRDefault="002936C7">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6C482102"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生态效益指标</w:t>
            </w:r>
          </w:p>
        </w:tc>
        <w:tc>
          <w:tcPr>
            <w:tcW w:w="472" w:type="pct"/>
            <w:tcBorders>
              <w:top w:val="single" w:sz="4" w:space="0" w:color="auto"/>
              <w:left w:val="nil"/>
              <w:bottom w:val="single" w:sz="4" w:space="0" w:color="auto"/>
              <w:right w:val="single" w:sz="4" w:space="0" w:color="auto"/>
            </w:tcBorders>
            <w:vAlign w:val="center"/>
          </w:tcPr>
          <w:p w14:paraId="26274609" w14:textId="77777777" w:rsidR="002936C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土地资源利用率</w:t>
            </w:r>
          </w:p>
        </w:tc>
        <w:tc>
          <w:tcPr>
            <w:tcW w:w="334" w:type="pct"/>
            <w:tcBorders>
              <w:top w:val="nil"/>
              <w:left w:val="nil"/>
              <w:bottom w:val="single" w:sz="4" w:space="0" w:color="auto"/>
              <w:right w:val="single" w:sz="4" w:space="0" w:color="auto"/>
            </w:tcBorders>
            <w:vAlign w:val="center"/>
          </w:tcPr>
          <w:p w14:paraId="4BB687EF"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314" w:type="pct"/>
            <w:tcBorders>
              <w:top w:val="nil"/>
              <w:left w:val="nil"/>
              <w:bottom w:val="single" w:sz="4" w:space="0" w:color="auto"/>
              <w:right w:val="single" w:sz="4" w:space="0" w:color="auto"/>
            </w:tcBorders>
            <w:vAlign w:val="center"/>
          </w:tcPr>
          <w:p w14:paraId="3489AC4C"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20A3BC99"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4486FD04"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09A56E94"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342" w:type="pct"/>
            <w:tcBorders>
              <w:top w:val="nil"/>
              <w:left w:val="nil"/>
              <w:bottom w:val="single" w:sz="4" w:space="0" w:color="auto"/>
              <w:right w:val="single" w:sz="4" w:space="0" w:color="auto"/>
            </w:tcBorders>
            <w:vAlign w:val="center"/>
          </w:tcPr>
          <w:p w14:paraId="2A8FDB5D"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6BDF5014" w14:textId="77777777" w:rsidR="002936C7" w:rsidRDefault="002936C7">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7110128A"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10A41AF7"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02AB3FB0" w14:textId="77777777" w:rsidR="002936C7" w:rsidRDefault="002936C7">
            <w:pPr>
              <w:spacing w:after="0" w:line="240" w:lineRule="auto"/>
              <w:jc w:val="center"/>
              <w:rPr>
                <w:rFonts w:ascii="宋体" w:eastAsia="宋体" w:hAnsi="宋体" w:cs="宋体" w:hint="eastAsia"/>
                <w:color w:val="000000"/>
                <w:sz w:val="18"/>
                <w:szCs w:val="18"/>
                <w:lang w:eastAsia="zh-CN"/>
              </w:rPr>
            </w:pPr>
          </w:p>
        </w:tc>
      </w:tr>
      <w:tr w:rsidR="002936C7" w14:paraId="20F87DC5" w14:textId="77777777">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tcPr>
          <w:p w14:paraId="4DB31FB0"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6BD38577"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4" w:type="pct"/>
            <w:tcBorders>
              <w:top w:val="single" w:sz="4" w:space="0" w:color="auto"/>
              <w:left w:val="single" w:sz="4" w:space="0" w:color="auto"/>
              <w:bottom w:val="single" w:sz="4" w:space="0" w:color="auto"/>
              <w:right w:val="single" w:sz="4" w:space="0" w:color="auto"/>
            </w:tcBorders>
            <w:vAlign w:val="center"/>
          </w:tcPr>
          <w:p w14:paraId="2CB420F7" w14:textId="77777777" w:rsidR="002936C7" w:rsidRDefault="002936C7">
            <w:pPr>
              <w:spacing w:after="0" w:line="240" w:lineRule="auto"/>
              <w:jc w:val="center"/>
              <w:rPr>
                <w:rFonts w:ascii="宋体" w:eastAsia="宋体" w:hAnsi="宋体" w:cs="宋体" w:hint="eastAsia"/>
                <w:color w:val="000000"/>
                <w:sz w:val="18"/>
                <w:szCs w:val="18"/>
                <w:lang w:eastAsia="zh-CN"/>
              </w:rPr>
            </w:pPr>
          </w:p>
        </w:tc>
        <w:tc>
          <w:tcPr>
            <w:tcW w:w="334" w:type="pct"/>
            <w:tcBorders>
              <w:top w:val="single" w:sz="4" w:space="0" w:color="auto"/>
              <w:left w:val="single" w:sz="4" w:space="0" w:color="auto"/>
              <w:bottom w:val="single" w:sz="4" w:space="0" w:color="auto"/>
              <w:right w:val="single" w:sz="4" w:space="0" w:color="auto"/>
            </w:tcBorders>
            <w:vAlign w:val="center"/>
          </w:tcPr>
          <w:p w14:paraId="15616B97" w14:textId="77777777" w:rsidR="002936C7" w:rsidRDefault="002936C7">
            <w:pPr>
              <w:spacing w:after="0" w:line="240" w:lineRule="auto"/>
              <w:jc w:val="center"/>
              <w:rPr>
                <w:rFonts w:ascii="宋体" w:eastAsia="宋体" w:hAnsi="宋体" w:cs="宋体" w:hint="eastAsia"/>
                <w:color w:val="000000"/>
                <w:sz w:val="18"/>
                <w:szCs w:val="18"/>
                <w:lang w:eastAsia="zh-CN"/>
              </w:rPr>
            </w:pPr>
          </w:p>
        </w:tc>
        <w:tc>
          <w:tcPr>
            <w:tcW w:w="328" w:type="pct"/>
            <w:tcBorders>
              <w:top w:val="single" w:sz="4" w:space="0" w:color="auto"/>
              <w:left w:val="single" w:sz="4" w:space="0" w:color="auto"/>
              <w:bottom w:val="single" w:sz="4" w:space="0" w:color="auto"/>
              <w:right w:val="single" w:sz="4" w:space="0" w:color="auto"/>
            </w:tcBorders>
            <w:vAlign w:val="center"/>
          </w:tcPr>
          <w:p w14:paraId="55693AC0" w14:textId="77777777" w:rsidR="002936C7" w:rsidRDefault="002936C7">
            <w:pPr>
              <w:spacing w:after="0" w:line="240" w:lineRule="auto"/>
              <w:jc w:val="center"/>
              <w:rPr>
                <w:rFonts w:ascii="宋体" w:eastAsia="宋体" w:hAnsi="宋体" w:cs="宋体" w:hint="eastAsia"/>
                <w:color w:val="000000"/>
                <w:sz w:val="18"/>
                <w:szCs w:val="18"/>
                <w:lang w:eastAsia="zh-CN"/>
              </w:rPr>
            </w:pPr>
          </w:p>
        </w:tc>
        <w:tc>
          <w:tcPr>
            <w:tcW w:w="380" w:type="pct"/>
            <w:tcBorders>
              <w:top w:val="single" w:sz="4" w:space="0" w:color="auto"/>
              <w:left w:val="nil"/>
              <w:bottom w:val="single" w:sz="4" w:space="0" w:color="auto"/>
              <w:right w:val="single" w:sz="4" w:space="0" w:color="auto"/>
            </w:tcBorders>
            <w:vAlign w:val="center"/>
          </w:tcPr>
          <w:p w14:paraId="40FFA8BF"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42" w:type="pct"/>
            <w:tcBorders>
              <w:top w:val="single" w:sz="4" w:space="0" w:color="auto"/>
              <w:left w:val="nil"/>
              <w:bottom w:val="single" w:sz="4" w:space="0" w:color="auto"/>
              <w:right w:val="single" w:sz="4" w:space="0" w:color="auto"/>
            </w:tcBorders>
            <w:vAlign w:val="center"/>
          </w:tcPr>
          <w:p w14:paraId="2AF98ECA" w14:textId="77777777" w:rsidR="002936C7" w:rsidRDefault="002936C7">
            <w:pPr>
              <w:spacing w:after="0" w:line="240" w:lineRule="auto"/>
              <w:rPr>
                <w:rFonts w:ascii="宋体" w:eastAsia="宋体" w:hAnsi="宋体" w:cs="宋体" w:hint="eastAsia"/>
                <w:color w:val="000000"/>
                <w:sz w:val="18"/>
                <w:szCs w:val="18"/>
                <w:lang w:eastAsia="zh-CN"/>
              </w:rPr>
            </w:pPr>
          </w:p>
        </w:tc>
        <w:tc>
          <w:tcPr>
            <w:tcW w:w="329" w:type="pct"/>
            <w:tcBorders>
              <w:top w:val="single" w:sz="4" w:space="0" w:color="auto"/>
              <w:left w:val="nil"/>
              <w:bottom w:val="single" w:sz="4" w:space="0" w:color="auto"/>
              <w:right w:val="single" w:sz="4" w:space="0" w:color="auto"/>
            </w:tcBorders>
            <w:vAlign w:val="center"/>
          </w:tcPr>
          <w:p w14:paraId="42E7A856" w14:textId="77777777" w:rsidR="002936C7" w:rsidRDefault="002936C7">
            <w:pPr>
              <w:spacing w:after="0" w:line="240" w:lineRule="auto"/>
              <w:rPr>
                <w:rFonts w:ascii="宋体" w:eastAsia="宋体" w:hAnsi="宋体" w:cs="宋体" w:hint="eastAsia"/>
                <w:color w:val="000000"/>
                <w:sz w:val="18"/>
                <w:szCs w:val="18"/>
                <w:lang w:eastAsia="zh-CN"/>
              </w:rPr>
            </w:pPr>
          </w:p>
        </w:tc>
        <w:tc>
          <w:tcPr>
            <w:tcW w:w="327" w:type="pct"/>
            <w:tcBorders>
              <w:top w:val="single" w:sz="4" w:space="0" w:color="auto"/>
              <w:left w:val="nil"/>
              <w:bottom w:val="single" w:sz="4" w:space="0" w:color="auto"/>
              <w:right w:val="single" w:sz="4" w:space="0" w:color="auto"/>
            </w:tcBorders>
            <w:vAlign w:val="center"/>
          </w:tcPr>
          <w:p w14:paraId="4C31B39F" w14:textId="77777777" w:rsidR="002936C7" w:rsidRDefault="002936C7">
            <w:pPr>
              <w:spacing w:after="0" w:line="240" w:lineRule="auto"/>
              <w:rPr>
                <w:rFonts w:ascii="宋体" w:eastAsia="宋体" w:hAnsi="宋体" w:cs="宋体" w:hint="eastAsia"/>
                <w:color w:val="000000"/>
                <w:sz w:val="18"/>
                <w:szCs w:val="18"/>
                <w:lang w:eastAsia="zh-CN"/>
              </w:rPr>
            </w:pPr>
          </w:p>
        </w:tc>
        <w:tc>
          <w:tcPr>
            <w:tcW w:w="328" w:type="pct"/>
            <w:tcBorders>
              <w:top w:val="single" w:sz="4" w:space="0" w:color="auto"/>
              <w:left w:val="nil"/>
              <w:bottom w:val="single" w:sz="4" w:space="0" w:color="auto"/>
              <w:right w:val="single" w:sz="4" w:space="0" w:color="auto"/>
            </w:tcBorders>
            <w:vAlign w:val="center"/>
          </w:tcPr>
          <w:p w14:paraId="29C4C66F" w14:textId="77777777" w:rsidR="002936C7" w:rsidRDefault="002936C7">
            <w:pPr>
              <w:spacing w:after="0" w:line="240" w:lineRule="auto"/>
              <w:rPr>
                <w:rFonts w:ascii="宋体" w:eastAsia="宋体" w:hAnsi="宋体" w:cs="宋体" w:hint="eastAsia"/>
                <w:color w:val="000000"/>
                <w:sz w:val="18"/>
                <w:szCs w:val="18"/>
                <w:lang w:eastAsia="zh-CN"/>
              </w:rPr>
            </w:pPr>
          </w:p>
        </w:tc>
        <w:tc>
          <w:tcPr>
            <w:tcW w:w="524" w:type="pct"/>
            <w:tcBorders>
              <w:top w:val="single" w:sz="4" w:space="0" w:color="auto"/>
              <w:left w:val="nil"/>
              <w:bottom w:val="single" w:sz="4" w:space="0" w:color="auto"/>
              <w:right w:val="single" w:sz="4" w:space="0" w:color="auto"/>
            </w:tcBorders>
            <w:vAlign w:val="center"/>
          </w:tcPr>
          <w:p w14:paraId="7CFD6AD6" w14:textId="77777777" w:rsidR="002936C7" w:rsidRDefault="002936C7">
            <w:pPr>
              <w:spacing w:after="0" w:line="240" w:lineRule="auto"/>
              <w:rPr>
                <w:rFonts w:ascii="宋体" w:eastAsia="宋体" w:hAnsi="宋体" w:cs="宋体" w:hint="eastAsia"/>
                <w:color w:val="000000"/>
                <w:sz w:val="18"/>
                <w:szCs w:val="18"/>
                <w:lang w:eastAsia="zh-CN"/>
              </w:rPr>
            </w:pPr>
          </w:p>
        </w:tc>
      </w:tr>
      <w:bookmarkEnd w:id="2"/>
    </w:tbl>
    <w:p w14:paraId="77FDA2F0" w14:textId="77777777" w:rsidR="002936C7"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5860D01D" w14:textId="77777777" w:rsidR="002936C7"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25"/>
        <w:gridCol w:w="548"/>
        <w:gridCol w:w="804"/>
        <w:gridCol w:w="560"/>
        <w:gridCol w:w="756"/>
        <w:gridCol w:w="666"/>
        <w:gridCol w:w="549"/>
        <w:gridCol w:w="756"/>
        <w:gridCol w:w="574"/>
        <w:gridCol w:w="551"/>
        <w:gridCol w:w="547"/>
        <w:gridCol w:w="549"/>
        <w:gridCol w:w="895"/>
      </w:tblGrid>
      <w:tr w:rsidR="002936C7" w14:paraId="1D8EF2E4" w14:textId="77777777">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tcPr>
          <w:p w14:paraId="151CDD5A"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41" w:type="pct"/>
            <w:gridSpan w:val="12"/>
            <w:tcBorders>
              <w:top w:val="single" w:sz="4" w:space="0" w:color="auto"/>
              <w:left w:val="nil"/>
              <w:bottom w:val="single" w:sz="4" w:space="0" w:color="auto"/>
              <w:right w:val="single" w:sz="4" w:space="0" w:color="auto"/>
            </w:tcBorders>
            <w:vAlign w:val="center"/>
          </w:tcPr>
          <w:p w14:paraId="0F647FFE"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2024年自治区驻村工作专项经费</w:t>
            </w:r>
          </w:p>
        </w:tc>
      </w:tr>
      <w:tr w:rsidR="002936C7" w14:paraId="1352EB9A" w14:textId="77777777">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tcPr>
          <w:p w14:paraId="1008D079"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782" w:type="pct"/>
            <w:gridSpan w:val="5"/>
            <w:tcBorders>
              <w:top w:val="single" w:sz="4" w:space="0" w:color="auto"/>
              <w:left w:val="nil"/>
              <w:bottom w:val="single" w:sz="4" w:space="0" w:color="auto"/>
              <w:right w:val="single" w:sz="4" w:space="0" w:color="auto"/>
            </w:tcBorders>
            <w:vAlign w:val="center"/>
          </w:tcPr>
          <w:p w14:paraId="3D327BE9"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木垒县人民政府</w:t>
            </w:r>
          </w:p>
        </w:tc>
        <w:tc>
          <w:tcPr>
            <w:tcW w:w="708" w:type="pct"/>
            <w:gridSpan w:val="2"/>
            <w:tcBorders>
              <w:top w:val="single" w:sz="4" w:space="0" w:color="auto"/>
              <w:left w:val="nil"/>
              <w:bottom w:val="single" w:sz="4" w:space="0" w:color="auto"/>
              <w:right w:val="single" w:sz="4" w:space="0" w:color="auto"/>
            </w:tcBorders>
            <w:vAlign w:val="center"/>
          </w:tcPr>
          <w:p w14:paraId="54C87E33"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51" w:type="pct"/>
            <w:gridSpan w:val="5"/>
            <w:tcBorders>
              <w:top w:val="single" w:sz="4" w:space="0" w:color="auto"/>
              <w:left w:val="nil"/>
              <w:bottom w:val="single" w:sz="4" w:space="0" w:color="auto"/>
              <w:right w:val="single" w:sz="4" w:space="0" w:color="auto"/>
            </w:tcBorders>
            <w:vAlign w:val="center"/>
          </w:tcPr>
          <w:p w14:paraId="2A9E3B3A"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木垒哈萨克自治县自然资源局</w:t>
            </w:r>
          </w:p>
        </w:tc>
      </w:tr>
      <w:tr w:rsidR="002936C7" w14:paraId="72FABF39"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6F252A04"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59" w:type="pct"/>
            <w:gridSpan w:val="2"/>
            <w:tcBorders>
              <w:top w:val="single" w:sz="4" w:space="0" w:color="auto"/>
              <w:left w:val="nil"/>
              <w:bottom w:val="single" w:sz="4" w:space="0" w:color="auto"/>
              <w:right w:val="single" w:sz="4" w:space="0" w:color="auto"/>
            </w:tcBorders>
            <w:vAlign w:val="center"/>
          </w:tcPr>
          <w:p w14:paraId="7FC9C8B2" w14:textId="77777777" w:rsidR="002936C7" w:rsidRDefault="002936C7">
            <w:pPr>
              <w:spacing w:after="0" w:line="240" w:lineRule="auto"/>
              <w:jc w:val="center"/>
              <w:rPr>
                <w:rFonts w:ascii="宋体" w:eastAsia="宋体" w:hAnsi="宋体" w:cs="宋体" w:hint="eastAsia"/>
                <w:color w:val="000000"/>
                <w:sz w:val="18"/>
                <w:szCs w:val="18"/>
                <w:lang w:eastAsia="zh-CN"/>
              </w:rPr>
            </w:pPr>
          </w:p>
        </w:tc>
        <w:tc>
          <w:tcPr>
            <w:tcW w:w="472" w:type="pct"/>
            <w:tcBorders>
              <w:top w:val="single" w:sz="4" w:space="0" w:color="auto"/>
              <w:left w:val="nil"/>
              <w:bottom w:val="single" w:sz="4" w:space="0" w:color="auto"/>
              <w:right w:val="single" w:sz="4" w:space="0" w:color="auto"/>
            </w:tcBorders>
            <w:vAlign w:val="center"/>
          </w:tcPr>
          <w:p w14:paraId="7B254E92"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83" w:type="pct"/>
            <w:gridSpan w:val="3"/>
            <w:tcBorders>
              <w:top w:val="single" w:sz="4" w:space="0" w:color="auto"/>
              <w:left w:val="nil"/>
              <w:bottom w:val="single" w:sz="4" w:space="0" w:color="auto"/>
              <w:right w:val="single" w:sz="4" w:space="0" w:color="auto"/>
            </w:tcBorders>
            <w:vAlign w:val="center"/>
          </w:tcPr>
          <w:p w14:paraId="61442542"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0E563650"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71" w:type="pct"/>
            <w:gridSpan w:val="2"/>
            <w:tcBorders>
              <w:top w:val="nil"/>
              <w:left w:val="nil"/>
              <w:bottom w:val="single" w:sz="4" w:space="0" w:color="auto"/>
              <w:right w:val="single" w:sz="4" w:space="0" w:color="auto"/>
            </w:tcBorders>
            <w:vAlign w:val="center"/>
          </w:tcPr>
          <w:p w14:paraId="1C6E4CAB"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55" w:type="pct"/>
            <w:gridSpan w:val="2"/>
            <w:tcBorders>
              <w:top w:val="single" w:sz="4" w:space="0" w:color="auto"/>
              <w:left w:val="nil"/>
              <w:bottom w:val="single" w:sz="4" w:space="0" w:color="auto"/>
              <w:right w:val="single" w:sz="4" w:space="0" w:color="auto"/>
            </w:tcBorders>
            <w:vAlign w:val="center"/>
          </w:tcPr>
          <w:p w14:paraId="4E7FF90A"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4" w:type="pct"/>
            <w:tcBorders>
              <w:top w:val="nil"/>
              <w:left w:val="nil"/>
              <w:bottom w:val="single" w:sz="4" w:space="0" w:color="auto"/>
              <w:right w:val="single" w:sz="4" w:space="0" w:color="auto"/>
            </w:tcBorders>
            <w:vAlign w:val="center"/>
          </w:tcPr>
          <w:p w14:paraId="1E81C1F6"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2936C7" w14:paraId="31561F4A"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1886EB24" w14:textId="77777777" w:rsidR="002936C7" w:rsidRDefault="002936C7">
            <w:pPr>
              <w:spacing w:after="0" w:line="240" w:lineRule="auto"/>
              <w:rPr>
                <w:rFonts w:ascii="宋体" w:eastAsia="宋体" w:hAnsi="宋体" w:cs="宋体" w:hint="eastAsia"/>
                <w:color w:val="000000"/>
                <w:sz w:val="18"/>
                <w:szCs w:val="18"/>
                <w:lang w:eastAsia="zh-CN"/>
              </w:rPr>
            </w:pPr>
          </w:p>
        </w:tc>
        <w:tc>
          <w:tcPr>
            <w:tcW w:w="659" w:type="pct"/>
            <w:gridSpan w:val="2"/>
            <w:tcBorders>
              <w:top w:val="single" w:sz="4" w:space="0" w:color="auto"/>
              <w:left w:val="nil"/>
              <w:bottom w:val="single" w:sz="4" w:space="0" w:color="auto"/>
              <w:right w:val="single" w:sz="4" w:space="0" w:color="auto"/>
            </w:tcBorders>
            <w:vAlign w:val="center"/>
          </w:tcPr>
          <w:p w14:paraId="0AF77A41"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2" w:type="pct"/>
            <w:tcBorders>
              <w:top w:val="single" w:sz="4" w:space="0" w:color="auto"/>
              <w:left w:val="nil"/>
              <w:bottom w:val="single" w:sz="4" w:space="0" w:color="auto"/>
              <w:right w:val="single" w:sz="4" w:space="0" w:color="auto"/>
            </w:tcBorders>
            <w:vAlign w:val="center"/>
          </w:tcPr>
          <w:p w14:paraId="5319CF9A"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c>
          <w:tcPr>
            <w:tcW w:w="983" w:type="pct"/>
            <w:gridSpan w:val="3"/>
            <w:tcBorders>
              <w:top w:val="single" w:sz="4" w:space="0" w:color="auto"/>
              <w:left w:val="nil"/>
              <w:bottom w:val="single" w:sz="4" w:space="0" w:color="auto"/>
              <w:right w:val="single" w:sz="4" w:space="0" w:color="auto"/>
            </w:tcBorders>
            <w:vAlign w:val="center"/>
          </w:tcPr>
          <w:p w14:paraId="203E256F"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c>
          <w:tcPr>
            <w:tcW w:w="708" w:type="pct"/>
            <w:gridSpan w:val="2"/>
            <w:tcBorders>
              <w:top w:val="single" w:sz="4" w:space="0" w:color="auto"/>
              <w:left w:val="nil"/>
              <w:bottom w:val="single" w:sz="4" w:space="0" w:color="auto"/>
              <w:right w:val="single" w:sz="4" w:space="0" w:color="auto"/>
            </w:tcBorders>
            <w:vAlign w:val="center"/>
          </w:tcPr>
          <w:p w14:paraId="0B2EC8AD"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c>
          <w:tcPr>
            <w:tcW w:w="671" w:type="pct"/>
            <w:gridSpan w:val="2"/>
            <w:tcBorders>
              <w:top w:val="nil"/>
              <w:left w:val="nil"/>
              <w:bottom w:val="single" w:sz="4" w:space="0" w:color="auto"/>
              <w:right w:val="single" w:sz="4" w:space="0" w:color="auto"/>
            </w:tcBorders>
            <w:vAlign w:val="center"/>
          </w:tcPr>
          <w:p w14:paraId="1CD554EA"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55" w:type="pct"/>
            <w:gridSpan w:val="2"/>
            <w:tcBorders>
              <w:top w:val="single" w:sz="4" w:space="0" w:color="auto"/>
              <w:left w:val="nil"/>
              <w:bottom w:val="single" w:sz="4" w:space="0" w:color="auto"/>
              <w:right w:val="single" w:sz="4" w:space="0" w:color="auto"/>
            </w:tcBorders>
            <w:vAlign w:val="center"/>
          </w:tcPr>
          <w:p w14:paraId="3F275419"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24" w:type="pct"/>
            <w:tcBorders>
              <w:top w:val="nil"/>
              <w:left w:val="nil"/>
              <w:bottom w:val="single" w:sz="4" w:space="0" w:color="auto"/>
              <w:right w:val="single" w:sz="4" w:space="0" w:color="auto"/>
            </w:tcBorders>
            <w:vAlign w:val="center"/>
          </w:tcPr>
          <w:p w14:paraId="62D21AAC"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2936C7" w14:paraId="66C7005B"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4FFB1573" w14:textId="77777777" w:rsidR="002936C7" w:rsidRDefault="002936C7">
            <w:pPr>
              <w:spacing w:after="0" w:line="240" w:lineRule="auto"/>
              <w:rPr>
                <w:rFonts w:ascii="宋体" w:eastAsia="宋体" w:hAnsi="宋体" w:cs="宋体" w:hint="eastAsia"/>
                <w:color w:val="000000"/>
                <w:sz w:val="18"/>
                <w:szCs w:val="18"/>
                <w:lang w:eastAsia="zh-CN"/>
              </w:rPr>
            </w:pPr>
          </w:p>
        </w:tc>
        <w:tc>
          <w:tcPr>
            <w:tcW w:w="659" w:type="pct"/>
            <w:gridSpan w:val="2"/>
            <w:tcBorders>
              <w:top w:val="single" w:sz="4" w:space="0" w:color="auto"/>
              <w:left w:val="nil"/>
              <w:bottom w:val="single" w:sz="4" w:space="0" w:color="auto"/>
              <w:right w:val="single" w:sz="4" w:space="0" w:color="auto"/>
            </w:tcBorders>
            <w:vAlign w:val="center"/>
          </w:tcPr>
          <w:p w14:paraId="6E72C620"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2" w:type="pct"/>
            <w:tcBorders>
              <w:top w:val="single" w:sz="4" w:space="0" w:color="auto"/>
              <w:left w:val="nil"/>
              <w:bottom w:val="single" w:sz="4" w:space="0" w:color="auto"/>
              <w:right w:val="single" w:sz="4" w:space="0" w:color="auto"/>
            </w:tcBorders>
            <w:vAlign w:val="center"/>
          </w:tcPr>
          <w:p w14:paraId="4427A24D"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c>
          <w:tcPr>
            <w:tcW w:w="983" w:type="pct"/>
            <w:gridSpan w:val="3"/>
            <w:tcBorders>
              <w:top w:val="single" w:sz="4" w:space="0" w:color="auto"/>
              <w:left w:val="nil"/>
              <w:bottom w:val="single" w:sz="4" w:space="0" w:color="auto"/>
              <w:right w:val="single" w:sz="4" w:space="0" w:color="auto"/>
            </w:tcBorders>
            <w:vAlign w:val="center"/>
          </w:tcPr>
          <w:p w14:paraId="3F8A345F"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c>
          <w:tcPr>
            <w:tcW w:w="708" w:type="pct"/>
            <w:gridSpan w:val="2"/>
            <w:tcBorders>
              <w:top w:val="single" w:sz="4" w:space="0" w:color="auto"/>
              <w:left w:val="nil"/>
              <w:bottom w:val="single" w:sz="4" w:space="0" w:color="auto"/>
              <w:right w:val="single" w:sz="4" w:space="0" w:color="auto"/>
            </w:tcBorders>
            <w:vAlign w:val="center"/>
          </w:tcPr>
          <w:p w14:paraId="3407F688"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c>
          <w:tcPr>
            <w:tcW w:w="671" w:type="pct"/>
            <w:gridSpan w:val="2"/>
            <w:tcBorders>
              <w:top w:val="nil"/>
              <w:left w:val="nil"/>
              <w:bottom w:val="single" w:sz="4" w:space="0" w:color="auto"/>
              <w:right w:val="single" w:sz="4" w:space="0" w:color="auto"/>
            </w:tcBorders>
            <w:vAlign w:val="center"/>
          </w:tcPr>
          <w:p w14:paraId="308986F7"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270B771E"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7DE57503"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2936C7" w14:paraId="3B2D2176"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7B657E18" w14:textId="77777777" w:rsidR="002936C7" w:rsidRDefault="002936C7">
            <w:pPr>
              <w:spacing w:after="0" w:line="240" w:lineRule="auto"/>
              <w:rPr>
                <w:rFonts w:ascii="宋体" w:eastAsia="宋体" w:hAnsi="宋体" w:cs="宋体" w:hint="eastAsia"/>
                <w:color w:val="000000"/>
                <w:sz w:val="18"/>
                <w:szCs w:val="18"/>
                <w:lang w:eastAsia="zh-CN"/>
              </w:rPr>
            </w:pPr>
          </w:p>
        </w:tc>
        <w:tc>
          <w:tcPr>
            <w:tcW w:w="659" w:type="pct"/>
            <w:gridSpan w:val="2"/>
            <w:tcBorders>
              <w:top w:val="single" w:sz="4" w:space="0" w:color="auto"/>
              <w:left w:val="nil"/>
              <w:bottom w:val="single" w:sz="4" w:space="0" w:color="auto"/>
              <w:right w:val="single" w:sz="4" w:space="0" w:color="auto"/>
            </w:tcBorders>
            <w:vAlign w:val="center"/>
          </w:tcPr>
          <w:p w14:paraId="7FA35327"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2" w:type="pct"/>
            <w:tcBorders>
              <w:top w:val="single" w:sz="4" w:space="0" w:color="auto"/>
              <w:left w:val="nil"/>
              <w:bottom w:val="single" w:sz="4" w:space="0" w:color="auto"/>
              <w:right w:val="single" w:sz="4" w:space="0" w:color="auto"/>
            </w:tcBorders>
            <w:vAlign w:val="center"/>
          </w:tcPr>
          <w:p w14:paraId="37BA09DC"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83" w:type="pct"/>
            <w:gridSpan w:val="3"/>
            <w:tcBorders>
              <w:top w:val="single" w:sz="4" w:space="0" w:color="auto"/>
              <w:left w:val="nil"/>
              <w:bottom w:val="single" w:sz="4" w:space="0" w:color="auto"/>
              <w:right w:val="single" w:sz="4" w:space="0" w:color="auto"/>
            </w:tcBorders>
            <w:vAlign w:val="center"/>
          </w:tcPr>
          <w:p w14:paraId="77191F26"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08" w:type="pct"/>
            <w:gridSpan w:val="2"/>
            <w:tcBorders>
              <w:top w:val="single" w:sz="4" w:space="0" w:color="auto"/>
              <w:left w:val="nil"/>
              <w:bottom w:val="single" w:sz="4" w:space="0" w:color="auto"/>
              <w:right w:val="single" w:sz="4" w:space="0" w:color="auto"/>
            </w:tcBorders>
            <w:vAlign w:val="center"/>
          </w:tcPr>
          <w:p w14:paraId="19CCFA08"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71" w:type="pct"/>
            <w:gridSpan w:val="2"/>
            <w:tcBorders>
              <w:top w:val="nil"/>
              <w:left w:val="nil"/>
              <w:bottom w:val="single" w:sz="4" w:space="0" w:color="auto"/>
              <w:right w:val="single" w:sz="4" w:space="0" w:color="auto"/>
            </w:tcBorders>
            <w:vAlign w:val="center"/>
          </w:tcPr>
          <w:p w14:paraId="67A0B6E2"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1B94DBDD"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38C36602"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2936C7" w14:paraId="78CC08FB"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4D697153"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14" w:type="pct"/>
            <w:gridSpan w:val="6"/>
            <w:tcBorders>
              <w:top w:val="single" w:sz="4" w:space="0" w:color="auto"/>
              <w:left w:val="nil"/>
              <w:bottom w:val="single" w:sz="4" w:space="0" w:color="auto"/>
              <w:right w:val="single" w:sz="4" w:space="0" w:color="auto"/>
            </w:tcBorders>
            <w:vAlign w:val="center"/>
          </w:tcPr>
          <w:p w14:paraId="612D659A"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59" w:type="pct"/>
            <w:gridSpan w:val="7"/>
            <w:tcBorders>
              <w:top w:val="single" w:sz="4" w:space="0" w:color="auto"/>
              <w:left w:val="nil"/>
              <w:bottom w:val="single" w:sz="4" w:space="0" w:color="auto"/>
              <w:right w:val="single" w:sz="4" w:space="0" w:color="auto"/>
            </w:tcBorders>
            <w:vAlign w:val="center"/>
          </w:tcPr>
          <w:p w14:paraId="259FA6BB"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2936C7" w14:paraId="48F9AF36"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4681761A" w14:textId="77777777" w:rsidR="002936C7" w:rsidRDefault="002936C7">
            <w:pPr>
              <w:spacing w:after="0" w:line="240" w:lineRule="auto"/>
              <w:rPr>
                <w:rFonts w:ascii="宋体" w:eastAsia="宋体" w:hAnsi="宋体" w:cs="宋体" w:hint="eastAsia"/>
                <w:color w:val="000000"/>
                <w:sz w:val="18"/>
                <w:szCs w:val="18"/>
                <w:lang w:eastAsia="zh-CN"/>
              </w:rPr>
            </w:pPr>
          </w:p>
        </w:tc>
        <w:tc>
          <w:tcPr>
            <w:tcW w:w="2114" w:type="pct"/>
            <w:gridSpan w:val="6"/>
            <w:tcBorders>
              <w:top w:val="single" w:sz="4" w:space="0" w:color="auto"/>
              <w:left w:val="nil"/>
              <w:bottom w:val="single" w:sz="4" w:space="0" w:color="auto"/>
              <w:right w:val="single" w:sz="4" w:space="0" w:color="auto"/>
            </w:tcBorders>
            <w:vAlign w:val="center"/>
          </w:tcPr>
          <w:p w14:paraId="6F9C9317"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为认真落实区州县党委、人民政府深化驻村工作的部署要求，切实做好经费保障工作，确保自治区驻村工作正常开展。推动农村经济社会发展，实现农村产业兴旺、生态宜居、乡风文明、治理有效、生活富裕。</w:t>
            </w:r>
          </w:p>
        </w:tc>
        <w:tc>
          <w:tcPr>
            <w:tcW w:w="2559" w:type="pct"/>
            <w:gridSpan w:val="7"/>
            <w:tcBorders>
              <w:top w:val="single" w:sz="4" w:space="0" w:color="auto"/>
              <w:left w:val="nil"/>
              <w:bottom w:val="single" w:sz="4" w:space="0" w:color="auto"/>
              <w:right w:val="single" w:sz="4" w:space="0" w:color="auto"/>
            </w:tcBorders>
            <w:vAlign w:val="center"/>
          </w:tcPr>
          <w:p w14:paraId="64C3DCC7"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截止2024年12月31日，该项目实际完成为民</w:t>
            </w:r>
            <w:proofErr w:type="gramStart"/>
            <w:r>
              <w:rPr>
                <w:rFonts w:ascii="宋体" w:eastAsia="宋体" w:hAnsi="宋体" w:cs="宋体" w:hint="eastAsia"/>
                <w:color w:val="000000"/>
                <w:sz w:val="18"/>
                <w:szCs w:val="18"/>
                <w:lang w:eastAsia="zh-CN"/>
              </w:rPr>
              <w:t>实实事好事件数</w:t>
            </w:r>
            <w:proofErr w:type="gramEnd"/>
            <w:r>
              <w:rPr>
                <w:rFonts w:ascii="宋体" w:eastAsia="宋体" w:hAnsi="宋体" w:cs="宋体" w:hint="eastAsia"/>
                <w:color w:val="000000"/>
                <w:sz w:val="18"/>
                <w:szCs w:val="18"/>
                <w:lang w:eastAsia="zh-CN"/>
              </w:rPr>
              <w:t>2件；慰问贫困户、公用经费3.41万元；维修红白理事大厅、引水渠等6.59万元；受益群众人数36人，通过该项目的实施，建立了稳定的工作联系，制定了一些解决问题的具体措施，并得到了村民的支持和认可。</w:t>
            </w:r>
          </w:p>
        </w:tc>
      </w:tr>
      <w:tr w:rsidR="002936C7" w14:paraId="48CD82C5" w14:textId="77777777">
        <w:trPr>
          <w:trHeight w:val="820"/>
        </w:trPr>
        <w:tc>
          <w:tcPr>
            <w:tcW w:w="328" w:type="pct"/>
            <w:tcBorders>
              <w:top w:val="nil"/>
              <w:left w:val="single" w:sz="4" w:space="0" w:color="auto"/>
              <w:bottom w:val="single" w:sz="4" w:space="0" w:color="auto"/>
              <w:right w:val="single" w:sz="4" w:space="0" w:color="auto"/>
            </w:tcBorders>
            <w:vAlign w:val="center"/>
          </w:tcPr>
          <w:p w14:paraId="2DC37A31" w14:textId="77777777" w:rsidR="002936C7" w:rsidRDefault="002936C7">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3F337FE5"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28" w:type="pct"/>
            <w:tcBorders>
              <w:top w:val="nil"/>
              <w:left w:val="nil"/>
              <w:bottom w:val="single" w:sz="4" w:space="0" w:color="auto"/>
              <w:right w:val="single" w:sz="4" w:space="0" w:color="auto"/>
            </w:tcBorders>
            <w:vAlign w:val="center"/>
          </w:tcPr>
          <w:p w14:paraId="35BE42B8"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2" w:type="pct"/>
            <w:tcBorders>
              <w:top w:val="single" w:sz="4" w:space="0" w:color="auto"/>
              <w:left w:val="nil"/>
              <w:bottom w:val="single" w:sz="4" w:space="0" w:color="auto"/>
              <w:right w:val="single" w:sz="4" w:space="0" w:color="auto"/>
            </w:tcBorders>
            <w:vAlign w:val="center"/>
          </w:tcPr>
          <w:p w14:paraId="5F124E1B"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4" w:type="pct"/>
            <w:tcBorders>
              <w:top w:val="nil"/>
              <w:left w:val="nil"/>
              <w:bottom w:val="single" w:sz="4" w:space="0" w:color="auto"/>
              <w:right w:val="single" w:sz="4" w:space="0" w:color="auto"/>
            </w:tcBorders>
            <w:vAlign w:val="center"/>
          </w:tcPr>
          <w:p w14:paraId="5C4B43AA"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4" w:type="pct"/>
            <w:tcBorders>
              <w:top w:val="nil"/>
              <w:left w:val="nil"/>
              <w:bottom w:val="single" w:sz="4" w:space="0" w:color="auto"/>
              <w:right w:val="single" w:sz="4" w:space="0" w:color="auto"/>
            </w:tcBorders>
            <w:vAlign w:val="center"/>
          </w:tcPr>
          <w:p w14:paraId="4E6FB323"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4" w:type="pct"/>
            <w:tcBorders>
              <w:top w:val="nil"/>
              <w:left w:val="nil"/>
              <w:bottom w:val="single" w:sz="4" w:space="0" w:color="auto"/>
              <w:right w:val="single" w:sz="4" w:space="0" w:color="auto"/>
            </w:tcBorders>
            <w:vAlign w:val="center"/>
          </w:tcPr>
          <w:p w14:paraId="2E383283"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28" w:type="pct"/>
            <w:tcBorders>
              <w:top w:val="nil"/>
              <w:left w:val="nil"/>
              <w:bottom w:val="single" w:sz="4" w:space="0" w:color="auto"/>
              <w:right w:val="single" w:sz="4" w:space="0" w:color="auto"/>
            </w:tcBorders>
            <w:vAlign w:val="center"/>
          </w:tcPr>
          <w:p w14:paraId="3CF69B8A"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80" w:type="pct"/>
            <w:tcBorders>
              <w:top w:val="nil"/>
              <w:left w:val="nil"/>
              <w:bottom w:val="single" w:sz="4" w:space="0" w:color="auto"/>
              <w:right w:val="single" w:sz="4" w:space="0" w:color="auto"/>
            </w:tcBorders>
            <w:vAlign w:val="center"/>
          </w:tcPr>
          <w:p w14:paraId="5BB9CFB4"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2" w:type="pct"/>
            <w:tcBorders>
              <w:top w:val="nil"/>
              <w:left w:val="nil"/>
              <w:bottom w:val="single" w:sz="4" w:space="0" w:color="auto"/>
              <w:right w:val="single" w:sz="4" w:space="0" w:color="auto"/>
            </w:tcBorders>
            <w:vAlign w:val="center"/>
          </w:tcPr>
          <w:p w14:paraId="02620CAD"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29" w:type="pct"/>
            <w:tcBorders>
              <w:top w:val="nil"/>
              <w:left w:val="nil"/>
              <w:bottom w:val="single" w:sz="4" w:space="0" w:color="auto"/>
              <w:right w:val="single" w:sz="4" w:space="0" w:color="auto"/>
            </w:tcBorders>
            <w:vAlign w:val="center"/>
          </w:tcPr>
          <w:p w14:paraId="068D0BFD"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27" w:type="pct"/>
            <w:tcBorders>
              <w:top w:val="nil"/>
              <w:left w:val="nil"/>
              <w:bottom w:val="single" w:sz="4" w:space="0" w:color="auto"/>
              <w:right w:val="single" w:sz="4" w:space="0" w:color="auto"/>
            </w:tcBorders>
            <w:vAlign w:val="center"/>
          </w:tcPr>
          <w:p w14:paraId="6C1192CC" w14:textId="77777777" w:rsidR="002936C7"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28" w:type="pct"/>
            <w:tcBorders>
              <w:top w:val="nil"/>
              <w:left w:val="nil"/>
              <w:bottom w:val="single" w:sz="4" w:space="0" w:color="auto"/>
              <w:right w:val="single" w:sz="4" w:space="0" w:color="auto"/>
            </w:tcBorders>
            <w:vAlign w:val="center"/>
          </w:tcPr>
          <w:p w14:paraId="79397B2E"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4" w:type="pct"/>
            <w:tcBorders>
              <w:top w:val="nil"/>
              <w:left w:val="nil"/>
              <w:bottom w:val="single" w:sz="4" w:space="0" w:color="auto"/>
              <w:right w:val="single" w:sz="4" w:space="0" w:color="auto"/>
            </w:tcBorders>
            <w:vAlign w:val="center"/>
          </w:tcPr>
          <w:p w14:paraId="2D3797F6"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2936C7" w14:paraId="699BAC2D" w14:textId="77777777">
        <w:trPr>
          <w:trHeight w:val="800"/>
        </w:trPr>
        <w:tc>
          <w:tcPr>
            <w:tcW w:w="328" w:type="pct"/>
            <w:vMerge w:val="restart"/>
            <w:tcBorders>
              <w:top w:val="nil"/>
              <w:left w:val="single" w:sz="4" w:space="0" w:color="auto"/>
              <w:right w:val="single" w:sz="4" w:space="0" w:color="auto"/>
            </w:tcBorders>
            <w:vAlign w:val="center"/>
          </w:tcPr>
          <w:p w14:paraId="0F1EA792"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260F4403"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28" w:type="pct"/>
            <w:tcBorders>
              <w:top w:val="nil"/>
              <w:left w:val="nil"/>
              <w:bottom w:val="single" w:sz="4" w:space="0" w:color="auto"/>
              <w:right w:val="single" w:sz="4" w:space="0" w:color="auto"/>
            </w:tcBorders>
            <w:vAlign w:val="center"/>
          </w:tcPr>
          <w:p w14:paraId="32B0F4DE"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2" w:type="pct"/>
            <w:tcBorders>
              <w:top w:val="single" w:sz="4" w:space="0" w:color="auto"/>
              <w:left w:val="nil"/>
              <w:bottom w:val="single" w:sz="4" w:space="0" w:color="auto"/>
              <w:right w:val="single" w:sz="4" w:space="0" w:color="auto"/>
            </w:tcBorders>
            <w:vAlign w:val="center"/>
          </w:tcPr>
          <w:p w14:paraId="49AEB0F4" w14:textId="77777777" w:rsidR="002936C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为民办实事</w:t>
            </w:r>
            <w:proofErr w:type="gramStart"/>
            <w:r>
              <w:rPr>
                <w:rFonts w:ascii="宋体" w:eastAsia="宋体" w:hAnsi="宋体" w:cs="宋体" w:hint="eastAsia"/>
                <w:color w:val="000000"/>
                <w:sz w:val="18"/>
                <w:szCs w:val="18"/>
                <w:lang w:eastAsia="zh-CN"/>
              </w:rPr>
              <w:t>好事件数</w:t>
            </w:r>
            <w:proofErr w:type="gramEnd"/>
          </w:p>
        </w:tc>
        <w:tc>
          <w:tcPr>
            <w:tcW w:w="334" w:type="pct"/>
            <w:tcBorders>
              <w:top w:val="nil"/>
              <w:left w:val="nil"/>
              <w:bottom w:val="single" w:sz="4" w:space="0" w:color="auto"/>
              <w:right w:val="single" w:sz="4" w:space="0" w:color="auto"/>
            </w:tcBorders>
            <w:vAlign w:val="center"/>
          </w:tcPr>
          <w:p w14:paraId="4DC76558"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314" w:type="pct"/>
            <w:tcBorders>
              <w:top w:val="nil"/>
              <w:left w:val="nil"/>
              <w:bottom w:val="single" w:sz="4" w:space="0" w:color="auto"/>
              <w:right w:val="single" w:sz="4" w:space="0" w:color="auto"/>
            </w:tcBorders>
            <w:vAlign w:val="center"/>
          </w:tcPr>
          <w:p w14:paraId="7587BF9A"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&gt;=2件</w:t>
            </w:r>
          </w:p>
        </w:tc>
        <w:tc>
          <w:tcPr>
            <w:tcW w:w="334" w:type="pct"/>
            <w:tcBorders>
              <w:top w:val="nil"/>
              <w:left w:val="nil"/>
              <w:bottom w:val="single" w:sz="4" w:space="0" w:color="auto"/>
              <w:right w:val="single" w:sz="4" w:space="0" w:color="auto"/>
            </w:tcBorders>
            <w:vAlign w:val="center"/>
          </w:tcPr>
          <w:p w14:paraId="73CE6097"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=2件</w:t>
            </w:r>
          </w:p>
        </w:tc>
        <w:tc>
          <w:tcPr>
            <w:tcW w:w="328" w:type="pct"/>
            <w:tcBorders>
              <w:top w:val="nil"/>
              <w:left w:val="nil"/>
              <w:bottom w:val="single" w:sz="4" w:space="0" w:color="auto"/>
              <w:right w:val="single" w:sz="4" w:space="0" w:color="auto"/>
            </w:tcBorders>
            <w:vAlign w:val="center"/>
          </w:tcPr>
          <w:p w14:paraId="4F5C858E"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2B7C6670"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342" w:type="pct"/>
            <w:tcBorders>
              <w:top w:val="nil"/>
              <w:left w:val="nil"/>
              <w:bottom w:val="single" w:sz="4" w:space="0" w:color="auto"/>
              <w:right w:val="single" w:sz="4" w:space="0" w:color="auto"/>
            </w:tcBorders>
            <w:vAlign w:val="center"/>
          </w:tcPr>
          <w:p w14:paraId="5E72A5F6"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6F55AEF2" w14:textId="77777777" w:rsidR="002936C7" w:rsidRDefault="002936C7">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45257F49"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4A90F9A5"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36C61EE3" w14:textId="77777777" w:rsidR="002936C7" w:rsidRDefault="002936C7">
            <w:pPr>
              <w:spacing w:after="0" w:line="240" w:lineRule="auto"/>
              <w:jc w:val="center"/>
              <w:rPr>
                <w:rFonts w:ascii="宋体" w:eastAsia="宋体" w:hAnsi="宋体" w:cs="宋体" w:hint="eastAsia"/>
                <w:color w:val="000000"/>
                <w:sz w:val="18"/>
                <w:szCs w:val="18"/>
                <w:lang w:eastAsia="zh-CN"/>
              </w:rPr>
            </w:pPr>
          </w:p>
        </w:tc>
      </w:tr>
      <w:tr w:rsidR="002936C7" w14:paraId="1F724C9D" w14:textId="77777777">
        <w:trPr>
          <w:trHeight w:val="800"/>
        </w:trPr>
        <w:tc>
          <w:tcPr>
            <w:tcW w:w="328" w:type="pct"/>
            <w:vMerge/>
            <w:tcBorders>
              <w:left w:val="single" w:sz="4" w:space="0" w:color="auto"/>
              <w:right w:val="single" w:sz="4" w:space="0" w:color="auto"/>
            </w:tcBorders>
            <w:vAlign w:val="center"/>
          </w:tcPr>
          <w:p w14:paraId="14291FA7" w14:textId="77777777" w:rsidR="002936C7" w:rsidRDefault="002936C7">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08B01354" w14:textId="77777777" w:rsidR="002936C7" w:rsidRDefault="002936C7">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65E21FD5"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2" w:type="pct"/>
            <w:tcBorders>
              <w:top w:val="single" w:sz="4" w:space="0" w:color="auto"/>
              <w:left w:val="nil"/>
              <w:bottom w:val="single" w:sz="4" w:space="0" w:color="auto"/>
              <w:right w:val="single" w:sz="4" w:space="0" w:color="auto"/>
            </w:tcBorders>
            <w:vAlign w:val="center"/>
          </w:tcPr>
          <w:p w14:paraId="2EEC0F90" w14:textId="77777777" w:rsidR="002936C7"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为民办实事好事工作开展保障率</w:t>
            </w:r>
          </w:p>
        </w:tc>
        <w:tc>
          <w:tcPr>
            <w:tcW w:w="334" w:type="pct"/>
            <w:tcBorders>
              <w:top w:val="nil"/>
              <w:left w:val="nil"/>
              <w:bottom w:val="single" w:sz="4" w:space="0" w:color="auto"/>
              <w:right w:val="single" w:sz="4" w:space="0" w:color="auto"/>
            </w:tcBorders>
            <w:vAlign w:val="center"/>
          </w:tcPr>
          <w:p w14:paraId="311DD158"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314" w:type="pct"/>
            <w:tcBorders>
              <w:top w:val="nil"/>
              <w:left w:val="nil"/>
              <w:bottom w:val="single" w:sz="4" w:space="0" w:color="auto"/>
              <w:right w:val="single" w:sz="4" w:space="0" w:color="auto"/>
            </w:tcBorders>
            <w:vAlign w:val="center"/>
          </w:tcPr>
          <w:p w14:paraId="5FF4E220"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5093D890"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52E7FE94"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291E4DAE"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342" w:type="pct"/>
            <w:tcBorders>
              <w:top w:val="nil"/>
              <w:left w:val="nil"/>
              <w:bottom w:val="single" w:sz="4" w:space="0" w:color="auto"/>
              <w:right w:val="single" w:sz="4" w:space="0" w:color="auto"/>
            </w:tcBorders>
            <w:vAlign w:val="center"/>
          </w:tcPr>
          <w:p w14:paraId="0A96E4DB"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59D65476" w14:textId="77777777" w:rsidR="002936C7" w:rsidRDefault="002936C7">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0E7327D5"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72CBDE9B"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1227E469" w14:textId="77777777" w:rsidR="002936C7" w:rsidRDefault="002936C7">
            <w:pPr>
              <w:spacing w:after="0" w:line="240" w:lineRule="auto"/>
              <w:jc w:val="center"/>
              <w:rPr>
                <w:rFonts w:ascii="宋体" w:eastAsia="宋体" w:hAnsi="宋体" w:cs="宋体" w:hint="eastAsia"/>
                <w:color w:val="000000"/>
                <w:sz w:val="18"/>
                <w:szCs w:val="18"/>
                <w:lang w:eastAsia="zh-CN"/>
              </w:rPr>
            </w:pPr>
          </w:p>
        </w:tc>
      </w:tr>
      <w:tr w:rsidR="002936C7" w14:paraId="766D418C" w14:textId="77777777">
        <w:trPr>
          <w:trHeight w:val="800"/>
        </w:trPr>
        <w:tc>
          <w:tcPr>
            <w:tcW w:w="328" w:type="pct"/>
            <w:vMerge/>
            <w:tcBorders>
              <w:left w:val="single" w:sz="4" w:space="0" w:color="auto"/>
              <w:right w:val="single" w:sz="4" w:space="0" w:color="auto"/>
            </w:tcBorders>
            <w:vAlign w:val="center"/>
          </w:tcPr>
          <w:p w14:paraId="7EF1ECE9" w14:textId="77777777" w:rsidR="002936C7" w:rsidRDefault="002936C7">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bottom w:val="single" w:sz="4" w:space="0" w:color="auto"/>
              <w:right w:val="single" w:sz="4" w:space="0" w:color="auto"/>
            </w:tcBorders>
            <w:vAlign w:val="center"/>
          </w:tcPr>
          <w:p w14:paraId="221AAA98" w14:textId="77777777" w:rsidR="002936C7" w:rsidRDefault="002936C7">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740F5E1C"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2" w:type="pct"/>
            <w:tcBorders>
              <w:top w:val="single" w:sz="4" w:space="0" w:color="auto"/>
              <w:left w:val="nil"/>
              <w:bottom w:val="single" w:sz="4" w:space="0" w:color="auto"/>
              <w:right w:val="single" w:sz="4" w:space="0" w:color="auto"/>
            </w:tcBorders>
            <w:vAlign w:val="center"/>
          </w:tcPr>
          <w:p w14:paraId="0C9A50A9" w14:textId="77777777" w:rsidR="002936C7"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各项工作完成及时率</w:t>
            </w:r>
          </w:p>
        </w:tc>
        <w:tc>
          <w:tcPr>
            <w:tcW w:w="334" w:type="pct"/>
            <w:tcBorders>
              <w:top w:val="nil"/>
              <w:left w:val="nil"/>
              <w:bottom w:val="single" w:sz="4" w:space="0" w:color="auto"/>
              <w:right w:val="single" w:sz="4" w:space="0" w:color="auto"/>
            </w:tcBorders>
            <w:vAlign w:val="center"/>
          </w:tcPr>
          <w:p w14:paraId="171519DF"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1F8E3583"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2DA7B097"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152E6E12"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31415A84"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333A59B6"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60907A33" w14:textId="77777777" w:rsidR="002936C7" w:rsidRDefault="002936C7">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21ACE3A0"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00A53696"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5D2BDA94" w14:textId="77777777" w:rsidR="002936C7" w:rsidRDefault="002936C7">
            <w:pPr>
              <w:spacing w:after="0" w:line="240" w:lineRule="auto"/>
              <w:jc w:val="center"/>
              <w:rPr>
                <w:rFonts w:ascii="宋体" w:eastAsia="宋体" w:hAnsi="宋体" w:cs="宋体" w:hint="eastAsia"/>
                <w:color w:val="000000"/>
                <w:sz w:val="18"/>
                <w:szCs w:val="18"/>
                <w:lang w:eastAsia="zh-CN"/>
              </w:rPr>
            </w:pPr>
          </w:p>
        </w:tc>
      </w:tr>
      <w:tr w:rsidR="002936C7" w14:paraId="25C29C54" w14:textId="77777777">
        <w:trPr>
          <w:trHeight w:val="800"/>
        </w:trPr>
        <w:tc>
          <w:tcPr>
            <w:tcW w:w="328" w:type="pct"/>
            <w:vMerge/>
            <w:tcBorders>
              <w:left w:val="single" w:sz="4" w:space="0" w:color="auto"/>
              <w:right w:val="single" w:sz="4" w:space="0" w:color="auto"/>
            </w:tcBorders>
            <w:vAlign w:val="center"/>
          </w:tcPr>
          <w:p w14:paraId="58787EBC" w14:textId="77777777" w:rsidR="002936C7" w:rsidRDefault="002936C7">
            <w:pPr>
              <w:spacing w:after="0" w:line="240" w:lineRule="auto"/>
              <w:rPr>
                <w:rFonts w:ascii="宋体" w:eastAsia="宋体" w:hAnsi="宋体" w:cs="宋体" w:hint="eastAsia"/>
                <w:color w:val="000000"/>
                <w:sz w:val="18"/>
                <w:szCs w:val="18"/>
                <w:lang w:eastAsia="zh-CN"/>
              </w:rPr>
            </w:pPr>
          </w:p>
        </w:tc>
        <w:tc>
          <w:tcPr>
            <w:tcW w:w="332" w:type="pct"/>
            <w:vMerge w:val="restart"/>
            <w:tcBorders>
              <w:top w:val="nil"/>
              <w:left w:val="nil"/>
              <w:right w:val="single" w:sz="4" w:space="0" w:color="auto"/>
            </w:tcBorders>
            <w:vAlign w:val="center"/>
          </w:tcPr>
          <w:p w14:paraId="21A2DB46"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28" w:type="pct"/>
            <w:tcBorders>
              <w:top w:val="nil"/>
              <w:left w:val="nil"/>
              <w:bottom w:val="single" w:sz="4" w:space="0" w:color="auto"/>
              <w:right w:val="single" w:sz="4" w:space="0" w:color="auto"/>
            </w:tcBorders>
            <w:vAlign w:val="center"/>
          </w:tcPr>
          <w:p w14:paraId="7FC2D242"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2" w:type="pct"/>
            <w:tcBorders>
              <w:top w:val="single" w:sz="4" w:space="0" w:color="auto"/>
              <w:left w:val="nil"/>
              <w:bottom w:val="single" w:sz="4" w:space="0" w:color="auto"/>
              <w:right w:val="single" w:sz="4" w:space="0" w:color="auto"/>
            </w:tcBorders>
            <w:vAlign w:val="center"/>
          </w:tcPr>
          <w:p w14:paraId="70093944" w14:textId="77777777" w:rsidR="002936C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慰问</w:t>
            </w:r>
            <w:proofErr w:type="gramStart"/>
            <w:r>
              <w:rPr>
                <w:rFonts w:ascii="宋体" w:eastAsia="宋体" w:hAnsi="宋体" w:cs="宋体" w:hint="eastAsia"/>
                <w:color w:val="000000"/>
                <w:sz w:val="18"/>
                <w:szCs w:val="18"/>
                <w:lang w:eastAsia="zh-CN"/>
              </w:rPr>
              <w:t>问</w:t>
            </w:r>
            <w:proofErr w:type="gramEnd"/>
            <w:r>
              <w:rPr>
                <w:rFonts w:ascii="宋体" w:eastAsia="宋体" w:hAnsi="宋体" w:cs="宋体" w:hint="eastAsia"/>
                <w:color w:val="000000"/>
                <w:sz w:val="18"/>
                <w:szCs w:val="18"/>
                <w:lang w:eastAsia="zh-CN"/>
              </w:rPr>
              <w:t>贫困户、公用经费</w:t>
            </w:r>
          </w:p>
        </w:tc>
        <w:tc>
          <w:tcPr>
            <w:tcW w:w="334" w:type="pct"/>
            <w:tcBorders>
              <w:top w:val="nil"/>
              <w:left w:val="nil"/>
              <w:bottom w:val="single" w:sz="4" w:space="0" w:color="auto"/>
              <w:right w:val="single" w:sz="4" w:space="0" w:color="auto"/>
            </w:tcBorders>
            <w:vAlign w:val="center"/>
          </w:tcPr>
          <w:p w14:paraId="2CE6D952"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2F2BDCC2"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&lt;=3.41万元</w:t>
            </w:r>
          </w:p>
        </w:tc>
        <w:tc>
          <w:tcPr>
            <w:tcW w:w="334" w:type="pct"/>
            <w:tcBorders>
              <w:top w:val="nil"/>
              <w:left w:val="nil"/>
              <w:bottom w:val="single" w:sz="4" w:space="0" w:color="auto"/>
              <w:right w:val="single" w:sz="4" w:space="0" w:color="auto"/>
            </w:tcBorders>
            <w:vAlign w:val="center"/>
          </w:tcPr>
          <w:p w14:paraId="40C0BA45"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=3.41万元</w:t>
            </w:r>
          </w:p>
        </w:tc>
        <w:tc>
          <w:tcPr>
            <w:tcW w:w="328" w:type="pct"/>
            <w:tcBorders>
              <w:top w:val="nil"/>
              <w:left w:val="nil"/>
              <w:bottom w:val="single" w:sz="4" w:space="0" w:color="auto"/>
              <w:right w:val="single" w:sz="4" w:space="0" w:color="auto"/>
            </w:tcBorders>
            <w:vAlign w:val="center"/>
          </w:tcPr>
          <w:p w14:paraId="3CB6C0F5"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4A155351"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2F2A1BE0"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329" w:type="pct"/>
            <w:tcBorders>
              <w:top w:val="nil"/>
              <w:left w:val="nil"/>
              <w:bottom w:val="single" w:sz="4" w:space="0" w:color="auto"/>
              <w:right w:val="single" w:sz="4" w:space="0" w:color="auto"/>
            </w:tcBorders>
            <w:vAlign w:val="center"/>
          </w:tcPr>
          <w:p w14:paraId="7D7C24DB" w14:textId="77777777" w:rsidR="002936C7" w:rsidRDefault="002936C7">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1E9EE683"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50FDFA4B"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3A77ECC2" w14:textId="77777777" w:rsidR="002936C7" w:rsidRDefault="002936C7">
            <w:pPr>
              <w:spacing w:after="0" w:line="240" w:lineRule="auto"/>
              <w:jc w:val="center"/>
              <w:rPr>
                <w:rFonts w:ascii="宋体" w:eastAsia="宋体" w:hAnsi="宋体" w:cs="宋体" w:hint="eastAsia"/>
                <w:color w:val="000000"/>
                <w:sz w:val="18"/>
                <w:szCs w:val="18"/>
                <w:lang w:eastAsia="zh-CN"/>
              </w:rPr>
            </w:pPr>
          </w:p>
        </w:tc>
      </w:tr>
      <w:tr w:rsidR="002936C7" w14:paraId="5A0744A1" w14:textId="77777777">
        <w:trPr>
          <w:trHeight w:val="800"/>
        </w:trPr>
        <w:tc>
          <w:tcPr>
            <w:tcW w:w="328" w:type="pct"/>
            <w:vMerge/>
            <w:tcBorders>
              <w:left w:val="single" w:sz="4" w:space="0" w:color="auto"/>
              <w:right w:val="single" w:sz="4" w:space="0" w:color="auto"/>
            </w:tcBorders>
            <w:vAlign w:val="center"/>
          </w:tcPr>
          <w:p w14:paraId="35F411CA" w14:textId="77777777" w:rsidR="002936C7" w:rsidRDefault="002936C7">
            <w:pPr>
              <w:spacing w:after="0" w:line="240" w:lineRule="auto"/>
              <w:rPr>
                <w:rFonts w:ascii="宋体" w:eastAsia="宋体" w:hAnsi="宋体" w:cs="宋体" w:hint="eastAsia"/>
                <w:color w:val="000000"/>
                <w:sz w:val="18"/>
                <w:szCs w:val="18"/>
                <w:lang w:eastAsia="zh-CN"/>
              </w:rPr>
            </w:pPr>
          </w:p>
        </w:tc>
        <w:tc>
          <w:tcPr>
            <w:tcW w:w="332" w:type="pct"/>
            <w:vMerge/>
            <w:tcBorders>
              <w:left w:val="nil"/>
              <w:bottom w:val="single" w:sz="4" w:space="0" w:color="auto"/>
              <w:right w:val="single" w:sz="4" w:space="0" w:color="auto"/>
            </w:tcBorders>
            <w:vAlign w:val="center"/>
          </w:tcPr>
          <w:p w14:paraId="6F5B52F6" w14:textId="77777777" w:rsidR="002936C7" w:rsidRDefault="002936C7">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1D8AACBE"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2" w:type="pct"/>
            <w:tcBorders>
              <w:top w:val="single" w:sz="4" w:space="0" w:color="auto"/>
              <w:left w:val="nil"/>
              <w:bottom w:val="single" w:sz="4" w:space="0" w:color="auto"/>
              <w:right w:val="single" w:sz="4" w:space="0" w:color="auto"/>
            </w:tcBorders>
            <w:vAlign w:val="center"/>
          </w:tcPr>
          <w:p w14:paraId="6C11B4C9" w14:textId="77777777" w:rsidR="002936C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红白理事大厅、引水渠维修等</w:t>
            </w:r>
          </w:p>
        </w:tc>
        <w:tc>
          <w:tcPr>
            <w:tcW w:w="334" w:type="pct"/>
            <w:tcBorders>
              <w:top w:val="nil"/>
              <w:left w:val="nil"/>
              <w:bottom w:val="single" w:sz="4" w:space="0" w:color="auto"/>
              <w:right w:val="single" w:sz="4" w:space="0" w:color="auto"/>
            </w:tcBorders>
            <w:vAlign w:val="center"/>
          </w:tcPr>
          <w:p w14:paraId="7E5172F5"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15B42F98"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&lt;=6.59万元</w:t>
            </w:r>
          </w:p>
        </w:tc>
        <w:tc>
          <w:tcPr>
            <w:tcW w:w="334" w:type="pct"/>
            <w:tcBorders>
              <w:top w:val="nil"/>
              <w:left w:val="nil"/>
              <w:bottom w:val="single" w:sz="4" w:space="0" w:color="auto"/>
              <w:right w:val="single" w:sz="4" w:space="0" w:color="auto"/>
            </w:tcBorders>
            <w:vAlign w:val="center"/>
          </w:tcPr>
          <w:p w14:paraId="3C92A72C"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=6.59万元</w:t>
            </w:r>
          </w:p>
        </w:tc>
        <w:tc>
          <w:tcPr>
            <w:tcW w:w="328" w:type="pct"/>
            <w:tcBorders>
              <w:top w:val="nil"/>
              <w:left w:val="nil"/>
              <w:bottom w:val="single" w:sz="4" w:space="0" w:color="auto"/>
              <w:right w:val="single" w:sz="4" w:space="0" w:color="auto"/>
            </w:tcBorders>
            <w:vAlign w:val="center"/>
          </w:tcPr>
          <w:p w14:paraId="61240B5D"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3ED4DA75"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06CD9505"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329" w:type="pct"/>
            <w:tcBorders>
              <w:top w:val="nil"/>
              <w:left w:val="nil"/>
              <w:bottom w:val="single" w:sz="4" w:space="0" w:color="auto"/>
              <w:right w:val="single" w:sz="4" w:space="0" w:color="auto"/>
            </w:tcBorders>
            <w:vAlign w:val="center"/>
          </w:tcPr>
          <w:p w14:paraId="17DAA47B" w14:textId="77777777" w:rsidR="002936C7" w:rsidRDefault="002936C7">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39E4B6FC"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164CB326"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178164DE" w14:textId="77777777" w:rsidR="002936C7" w:rsidRDefault="002936C7">
            <w:pPr>
              <w:spacing w:after="0" w:line="240" w:lineRule="auto"/>
              <w:jc w:val="center"/>
              <w:rPr>
                <w:rFonts w:ascii="宋体" w:eastAsia="宋体" w:hAnsi="宋体" w:cs="宋体" w:hint="eastAsia"/>
                <w:color w:val="000000"/>
                <w:sz w:val="18"/>
                <w:szCs w:val="18"/>
                <w:lang w:eastAsia="zh-CN"/>
              </w:rPr>
            </w:pPr>
          </w:p>
        </w:tc>
      </w:tr>
      <w:tr w:rsidR="002936C7" w14:paraId="6E3D48F8" w14:textId="77777777">
        <w:trPr>
          <w:trHeight w:val="800"/>
        </w:trPr>
        <w:tc>
          <w:tcPr>
            <w:tcW w:w="328" w:type="pct"/>
            <w:vMerge/>
            <w:tcBorders>
              <w:left w:val="single" w:sz="4" w:space="0" w:color="auto"/>
              <w:right w:val="single" w:sz="4" w:space="0" w:color="auto"/>
            </w:tcBorders>
            <w:vAlign w:val="center"/>
          </w:tcPr>
          <w:p w14:paraId="63E0C63A" w14:textId="77777777" w:rsidR="002936C7" w:rsidRDefault="002936C7">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412194EF"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28" w:type="pct"/>
            <w:tcBorders>
              <w:top w:val="nil"/>
              <w:left w:val="nil"/>
              <w:bottom w:val="single" w:sz="4" w:space="0" w:color="auto"/>
              <w:right w:val="single" w:sz="4" w:space="0" w:color="auto"/>
            </w:tcBorders>
            <w:vAlign w:val="center"/>
          </w:tcPr>
          <w:p w14:paraId="405B63F3"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2" w:type="pct"/>
            <w:tcBorders>
              <w:top w:val="single" w:sz="4" w:space="0" w:color="auto"/>
              <w:left w:val="nil"/>
              <w:bottom w:val="single" w:sz="4" w:space="0" w:color="auto"/>
              <w:right w:val="single" w:sz="4" w:space="0" w:color="auto"/>
            </w:tcBorders>
            <w:vAlign w:val="center"/>
          </w:tcPr>
          <w:p w14:paraId="0D1633ED" w14:textId="77777777" w:rsidR="002936C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受益群众人数</w:t>
            </w:r>
          </w:p>
        </w:tc>
        <w:tc>
          <w:tcPr>
            <w:tcW w:w="334" w:type="pct"/>
            <w:tcBorders>
              <w:top w:val="nil"/>
              <w:left w:val="nil"/>
              <w:bottom w:val="single" w:sz="4" w:space="0" w:color="auto"/>
              <w:right w:val="single" w:sz="4" w:space="0" w:color="auto"/>
            </w:tcBorders>
            <w:vAlign w:val="center"/>
          </w:tcPr>
          <w:p w14:paraId="27D2CBFD"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5CE867EC"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&gt;=36人</w:t>
            </w:r>
          </w:p>
        </w:tc>
        <w:tc>
          <w:tcPr>
            <w:tcW w:w="334" w:type="pct"/>
            <w:tcBorders>
              <w:top w:val="nil"/>
              <w:left w:val="nil"/>
              <w:bottom w:val="single" w:sz="4" w:space="0" w:color="auto"/>
              <w:right w:val="single" w:sz="4" w:space="0" w:color="auto"/>
            </w:tcBorders>
            <w:vAlign w:val="center"/>
          </w:tcPr>
          <w:p w14:paraId="5AE7BFB8"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=36人</w:t>
            </w:r>
          </w:p>
        </w:tc>
        <w:tc>
          <w:tcPr>
            <w:tcW w:w="328" w:type="pct"/>
            <w:tcBorders>
              <w:top w:val="nil"/>
              <w:left w:val="nil"/>
              <w:bottom w:val="single" w:sz="4" w:space="0" w:color="auto"/>
              <w:right w:val="single" w:sz="4" w:space="0" w:color="auto"/>
            </w:tcBorders>
            <w:vAlign w:val="center"/>
          </w:tcPr>
          <w:p w14:paraId="07B2E0C5"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7465A0C2"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79D51F58"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00207054" w14:textId="77777777" w:rsidR="002936C7" w:rsidRDefault="002936C7">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7781F5A4"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4FB99E72"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1F006C09" w14:textId="77777777" w:rsidR="002936C7" w:rsidRDefault="002936C7">
            <w:pPr>
              <w:spacing w:after="0" w:line="240" w:lineRule="auto"/>
              <w:jc w:val="center"/>
              <w:rPr>
                <w:rFonts w:ascii="宋体" w:eastAsia="宋体" w:hAnsi="宋体" w:cs="宋体" w:hint="eastAsia"/>
                <w:color w:val="000000"/>
                <w:sz w:val="18"/>
                <w:szCs w:val="18"/>
                <w:lang w:eastAsia="zh-CN"/>
              </w:rPr>
            </w:pPr>
          </w:p>
        </w:tc>
      </w:tr>
      <w:tr w:rsidR="002936C7" w14:paraId="47C4D590" w14:textId="77777777">
        <w:trPr>
          <w:trHeight w:val="800"/>
        </w:trPr>
        <w:tc>
          <w:tcPr>
            <w:tcW w:w="328" w:type="pct"/>
            <w:vMerge/>
            <w:tcBorders>
              <w:left w:val="single" w:sz="4" w:space="0" w:color="auto"/>
              <w:bottom w:val="single" w:sz="4" w:space="0" w:color="auto"/>
              <w:right w:val="single" w:sz="4" w:space="0" w:color="auto"/>
            </w:tcBorders>
            <w:vAlign w:val="center"/>
          </w:tcPr>
          <w:p w14:paraId="402538AC" w14:textId="77777777" w:rsidR="002936C7" w:rsidRDefault="002936C7">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EFBEB95"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28" w:type="pct"/>
            <w:tcBorders>
              <w:top w:val="nil"/>
              <w:left w:val="nil"/>
              <w:bottom w:val="single" w:sz="4" w:space="0" w:color="auto"/>
              <w:right w:val="single" w:sz="4" w:space="0" w:color="auto"/>
            </w:tcBorders>
            <w:vAlign w:val="center"/>
          </w:tcPr>
          <w:p w14:paraId="5189AFCF"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2" w:type="pct"/>
            <w:tcBorders>
              <w:top w:val="single" w:sz="4" w:space="0" w:color="auto"/>
              <w:left w:val="nil"/>
              <w:bottom w:val="single" w:sz="4" w:space="0" w:color="auto"/>
              <w:right w:val="single" w:sz="4" w:space="0" w:color="auto"/>
            </w:tcBorders>
            <w:vAlign w:val="center"/>
          </w:tcPr>
          <w:p w14:paraId="2A2A7BA1" w14:textId="77777777" w:rsidR="002936C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受益群众满意度</w:t>
            </w:r>
          </w:p>
        </w:tc>
        <w:tc>
          <w:tcPr>
            <w:tcW w:w="334" w:type="pct"/>
            <w:tcBorders>
              <w:top w:val="nil"/>
              <w:left w:val="nil"/>
              <w:bottom w:val="single" w:sz="4" w:space="0" w:color="auto"/>
              <w:right w:val="single" w:sz="4" w:space="0" w:color="auto"/>
            </w:tcBorders>
            <w:vAlign w:val="center"/>
          </w:tcPr>
          <w:p w14:paraId="3AD5AAC0"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32046ABB"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34" w:type="pct"/>
            <w:tcBorders>
              <w:top w:val="nil"/>
              <w:left w:val="nil"/>
              <w:bottom w:val="single" w:sz="4" w:space="0" w:color="auto"/>
              <w:right w:val="single" w:sz="4" w:space="0" w:color="auto"/>
            </w:tcBorders>
            <w:vAlign w:val="center"/>
          </w:tcPr>
          <w:p w14:paraId="6E7F5FBF"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28" w:type="pct"/>
            <w:tcBorders>
              <w:top w:val="nil"/>
              <w:left w:val="nil"/>
              <w:bottom w:val="single" w:sz="4" w:space="0" w:color="auto"/>
              <w:right w:val="single" w:sz="4" w:space="0" w:color="auto"/>
            </w:tcBorders>
            <w:vAlign w:val="center"/>
          </w:tcPr>
          <w:p w14:paraId="27891E18"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5254545C"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08353EDE"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7DB97E45" w14:textId="77777777" w:rsidR="002936C7" w:rsidRDefault="002936C7">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502E230A"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328" w:type="pct"/>
            <w:tcBorders>
              <w:top w:val="nil"/>
              <w:left w:val="nil"/>
              <w:bottom w:val="single" w:sz="4" w:space="0" w:color="auto"/>
              <w:right w:val="single" w:sz="4" w:space="0" w:color="auto"/>
            </w:tcBorders>
            <w:vAlign w:val="center"/>
          </w:tcPr>
          <w:p w14:paraId="150307C8"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304E52A2" w14:textId="77777777" w:rsidR="002936C7" w:rsidRDefault="002936C7">
            <w:pPr>
              <w:spacing w:after="0" w:line="240" w:lineRule="auto"/>
              <w:jc w:val="center"/>
              <w:rPr>
                <w:rFonts w:ascii="宋体" w:eastAsia="宋体" w:hAnsi="宋体" w:cs="宋体" w:hint="eastAsia"/>
                <w:color w:val="000000"/>
                <w:sz w:val="18"/>
                <w:szCs w:val="18"/>
                <w:lang w:eastAsia="zh-CN"/>
              </w:rPr>
            </w:pPr>
          </w:p>
        </w:tc>
      </w:tr>
      <w:tr w:rsidR="002936C7" w14:paraId="1587A33D" w14:textId="77777777">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tcPr>
          <w:p w14:paraId="6541BE71"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2633D9AE"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4" w:type="pct"/>
            <w:tcBorders>
              <w:top w:val="single" w:sz="4" w:space="0" w:color="auto"/>
              <w:left w:val="single" w:sz="4" w:space="0" w:color="auto"/>
              <w:bottom w:val="single" w:sz="4" w:space="0" w:color="auto"/>
              <w:right w:val="single" w:sz="4" w:space="0" w:color="auto"/>
            </w:tcBorders>
            <w:vAlign w:val="center"/>
          </w:tcPr>
          <w:p w14:paraId="2E32BFE1" w14:textId="77777777" w:rsidR="002936C7" w:rsidRDefault="002936C7">
            <w:pPr>
              <w:spacing w:after="0" w:line="240" w:lineRule="auto"/>
              <w:jc w:val="center"/>
              <w:rPr>
                <w:rFonts w:ascii="宋体" w:eastAsia="宋体" w:hAnsi="宋体" w:cs="宋体" w:hint="eastAsia"/>
                <w:color w:val="000000"/>
                <w:sz w:val="18"/>
                <w:szCs w:val="18"/>
                <w:lang w:eastAsia="zh-CN"/>
              </w:rPr>
            </w:pPr>
          </w:p>
        </w:tc>
        <w:tc>
          <w:tcPr>
            <w:tcW w:w="334" w:type="pct"/>
            <w:tcBorders>
              <w:top w:val="single" w:sz="4" w:space="0" w:color="auto"/>
              <w:left w:val="single" w:sz="4" w:space="0" w:color="auto"/>
              <w:bottom w:val="single" w:sz="4" w:space="0" w:color="auto"/>
              <w:right w:val="single" w:sz="4" w:space="0" w:color="auto"/>
            </w:tcBorders>
            <w:vAlign w:val="center"/>
          </w:tcPr>
          <w:p w14:paraId="6BF7E225" w14:textId="77777777" w:rsidR="002936C7" w:rsidRDefault="002936C7">
            <w:pPr>
              <w:spacing w:after="0" w:line="240" w:lineRule="auto"/>
              <w:jc w:val="center"/>
              <w:rPr>
                <w:rFonts w:ascii="宋体" w:eastAsia="宋体" w:hAnsi="宋体" w:cs="宋体" w:hint="eastAsia"/>
                <w:color w:val="000000"/>
                <w:sz w:val="18"/>
                <w:szCs w:val="18"/>
                <w:lang w:eastAsia="zh-CN"/>
              </w:rPr>
            </w:pPr>
          </w:p>
        </w:tc>
        <w:tc>
          <w:tcPr>
            <w:tcW w:w="328" w:type="pct"/>
            <w:tcBorders>
              <w:top w:val="single" w:sz="4" w:space="0" w:color="auto"/>
              <w:left w:val="single" w:sz="4" w:space="0" w:color="auto"/>
              <w:bottom w:val="single" w:sz="4" w:space="0" w:color="auto"/>
              <w:right w:val="single" w:sz="4" w:space="0" w:color="auto"/>
            </w:tcBorders>
            <w:vAlign w:val="center"/>
          </w:tcPr>
          <w:p w14:paraId="1FAB8341" w14:textId="77777777" w:rsidR="002936C7" w:rsidRDefault="002936C7">
            <w:pPr>
              <w:spacing w:after="0" w:line="240" w:lineRule="auto"/>
              <w:jc w:val="center"/>
              <w:rPr>
                <w:rFonts w:ascii="宋体" w:eastAsia="宋体" w:hAnsi="宋体" w:cs="宋体" w:hint="eastAsia"/>
                <w:color w:val="000000"/>
                <w:sz w:val="18"/>
                <w:szCs w:val="18"/>
                <w:lang w:eastAsia="zh-CN"/>
              </w:rPr>
            </w:pPr>
          </w:p>
        </w:tc>
        <w:tc>
          <w:tcPr>
            <w:tcW w:w="380" w:type="pct"/>
            <w:tcBorders>
              <w:top w:val="single" w:sz="4" w:space="0" w:color="auto"/>
              <w:left w:val="nil"/>
              <w:bottom w:val="single" w:sz="4" w:space="0" w:color="auto"/>
              <w:right w:val="single" w:sz="4" w:space="0" w:color="auto"/>
            </w:tcBorders>
            <w:vAlign w:val="center"/>
          </w:tcPr>
          <w:p w14:paraId="11D717FA"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42" w:type="pct"/>
            <w:tcBorders>
              <w:top w:val="single" w:sz="4" w:space="0" w:color="auto"/>
              <w:left w:val="nil"/>
              <w:bottom w:val="single" w:sz="4" w:space="0" w:color="auto"/>
              <w:right w:val="single" w:sz="4" w:space="0" w:color="auto"/>
            </w:tcBorders>
            <w:vAlign w:val="center"/>
          </w:tcPr>
          <w:p w14:paraId="03BF909D" w14:textId="77777777" w:rsidR="002936C7" w:rsidRDefault="002936C7">
            <w:pPr>
              <w:spacing w:after="0" w:line="240" w:lineRule="auto"/>
              <w:rPr>
                <w:rFonts w:ascii="宋体" w:eastAsia="宋体" w:hAnsi="宋体" w:cs="宋体" w:hint="eastAsia"/>
                <w:color w:val="000000"/>
                <w:sz w:val="18"/>
                <w:szCs w:val="18"/>
                <w:lang w:eastAsia="zh-CN"/>
              </w:rPr>
            </w:pPr>
          </w:p>
        </w:tc>
        <w:tc>
          <w:tcPr>
            <w:tcW w:w="329" w:type="pct"/>
            <w:tcBorders>
              <w:top w:val="single" w:sz="4" w:space="0" w:color="auto"/>
              <w:left w:val="nil"/>
              <w:bottom w:val="single" w:sz="4" w:space="0" w:color="auto"/>
              <w:right w:val="single" w:sz="4" w:space="0" w:color="auto"/>
            </w:tcBorders>
            <w:vAlign w:val="center"/>
          </w:tcPr>
          <w:p w14:paraId="671B92C0" w14:textId="77777777" w:rsidR="002936C7" w:rsidRDefault="002936C7">
            <w:pPr>
              <w:spacing w:after="0" w:line="240" w:lineRule="auto"/>
              <w:rPr>
                <w:rFonts w:ascii="宋体" w:eastAsia="宋体" w:hAnsi="宋体" w:cs="宋体" w:hint="eastAsia"/>
                <w:color w:val="000000"/>
                <w:sz w:val="18"/>
                <w:szCs w:val="18"/>
                <w:lang w:eastAsia="zh-CN"/>
              </w:rPr>
            </w:pPr>
          </w:p>
        </w:tc>
        <w:tc>
          <w:tcPr>
            <w:tcW w:w="327" w:type="pct"/>
            <w:tcBorders>
              <w:top w:val="single" w:sz="4" w:space="0" w:color="auto"/>
              <w:left w:val="nil"/>
              <w:bottom w:val="single" w:sz="4" w:space="0" w:color="auto"/>
              <w:right w:val="single" w:sz="4" w:space="0" w:color="auto"/>
            </w:tcBorders>
            <w:vAlign w:val="center"/>
          </w:tcPr>
          <w:p w14:paraId="27D9C70A" w14:textId="77777777" w:rsidR="002936C7" w:rsidRDefault="002936C7">
            <w:pPr>
              <w:spacing w:after="0" w:line="240" w:lineRule="auto"/>
              <w:rPr>
                <w:rFonts w:ascii="宋体" w:eastAsia="宋体" w:hAnsi="宋体" w:cs="宋体" w:hint="eastAsia"/>
                <w:color w:val="000000"/>
                <w:sz w:val="18"/>
                <w:szCs w:val="18"/>
                <w:lang w:eastAsia="zh-CN"/>
              </w:rPr>
            </w:pPr>
          </w:p>
        </w:tc>
        <w:tc>
          <w:tcPr>
            <w:tcW w:w="328" w:type="pct"/>
            <w:tcBorders>
              <w:top w:val="single" w:sz="4" w:space="0" w:color="auto"/>
              <w:left w:val="nil"/>
              <w:bottom w:val="single" w:sz="4" w:space="0" w:color="auto"/>
              <w:right w:val="single" w:sz="4" w:space="0" w:color="auto"/>
            </w:tcBorders>
            <w:vAlign w:val="center"/>
          </w:tcPr>
          <w:p w14:paraId="68B584B3" w14:textId="77777777" w:rsidR="002936C7" w:rsidRDefault="002936C7">
            <w:pPr>
              <w:spacing w:after="0" w:line="240" w:lineRule="auto"/>
              <w:rPr>
                <w:rFonts w:ascii="宋体" w:eastAsia="宋体" w:hAnsi="宋体" w:cs="宋体" w:hint="eastAsia"/>
                <w:color w:val="000000"/>
                <w:sz w:val="18"/>
                <w:szCs w:val="18"/>
                <w:lang w:eastAsia="zh-CN"/>
              </w:rPr>
            </w:pPr>
          </w:p>
        </w:tc>
        <w:tc>
          <w:tcPr>
            <w:tcW w:w="524" w:type="pct"/>
            <w:tcBorders>
              <w:top w:val="single" w:sz="4" w:space="0" w:color="auto"/>
              <w:left w:val="nil"/>
              <w:bottom w:val="single" w:sz="4" w:space="0" w:color="auto"/>
              <w:right w:val="single" w:sz="4" w:space="0" w:color="auto"/>
            </w:tcBorders>
            <w:vAlign w:val="center"/>
          </w:tcPr>
          <w:p w14:paraId="16B0BE77" w14:textId="77777777" w:rsidR="002936C7" w:rsidRDefault="002936C7">
            <w:pPr>
              <w:spacing w:after="0" w:line="240" w:lineRule="auto"/>
              <w:rPr>
                <w:rFonts w:ascii="宋体" w:eastAsia="宋体" w:hAnsi="宋体" w:cs="宋体" w:hint="eastAsia"/>
                <w:color w:val="000000"/>
                <w:sz w:val="18"/>
                <w:szCs w:val="18"/>
                <w:lang w:eastAsia="zh-CN"/>
              </w:rPr>
            </w:pPr>
          </w:p>
        </w:tc>
      </w:tr>
    </w:tbl>
    <w:p w14:paraId="0F8E23FE" w14:textId="77777777" w:rsidR="002936C7"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5B079007" w14:textId="77777777" w:rsidR="002936C7"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397"/>
        <w:gridCol w:w="475"/>
        <w:gridCol w:w="936"/>
        <w:gridCol w:w="492"/>
        <w:gridCol w:w="1026"/>
        <w:gridCol w:w="936"/>
        <w:gridCol w:w="486"/>
        <w:gridCol w:w="756"/>
        <w:gridCol w:w="502"/>
        <w:gridCol w:w="484"/>
        <w:gridCol w:w="480"/>
        <w:gridCol w:w="486"/>
        <w:gridCol w:w="824"/>
      </w:tblGrid>
      <w:tr w:rsidR="002936C7" w14:paraId="4A219AEF" w14:textId="77777777">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tcPr>
          <w:p w14:paraId="4C2D44B1"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41" w:type="pct"/>
            <w:gridSpan w:val="12"/>
            <w:tcBorders>
              <w:top w:val="single" w:sz="4" w:space="0" w:color="auto"/>
              <w:left w:val="nil"/>
              <w:bottom w:val="single" w:sz="4" w:space="0" w:color="auto"/>
              <w:right w:val="single" w:sz="4" w:space="0" w:color="auto"/>
            </w:tcBorders>
            <w:vAlign w:val="center"/>
          </w:tcPr>
          <w:p w14:paraId="7FB12692"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拨付耕地占用税、拨付自然资源局印花税、自然资源局耕地开垦费及管理费</w:t>
            </w:r>
          </w:p>
        </w:tc>
      </w:tr>
      <w:tr w:rsidR="002936C7" w14:paraId="711FE5C1" w14:textId="77777777">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tcPr>
          <w:p w14:paraId="0641B23F"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782" w:type="pct"/>
            <w:gridSpan w:val="5"/>
            <w:tcBorders>
              <w:top w:val="single" w:sz="4" w:space="0" w:color="auto"/>
              <w:left w:val="nil"/>
              <w:bottom w:val="single" w:sz="4" w:space="0" w:color="auto"/>
              <w:right w:val="single" w:sz="4" w:space="0" w:color="auto"/>
            </w:tcBorders>
            <w:vAlign w:val="center"/>
          </w:tcPr>
          <w:p w14:paraId="215FD230"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木垒县人民政府</w:t>
            </w:r>
          </w:p>
        </w:tc>
        <w:tc>
          <w:tcPr>
            <w:tcW w:w="708" w:type="pct"/>
            <w:gridSpan w:val="2"/>
            <w:tcBorders>
              <w:top w:val="single" w:sz="4" w:space="0" w:color="auto"/>
              <w:left w:val="nil"/>
              <w:bottom w:val="single" w:sz="4" w:space="0" w:color="auto"/>
              <w:right w:val="single" w:sz="4" w:space="0" w:color="auto"/>
            </w:tcBorders>
            <w:vAlign w:val="center"/>
          </w:tcPr>
          <w:p w14:paraId="740F30DC"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51" w:type="pct"/>
            <w:gridSpan w:val="5"/>
            <w:tcBorders>
              <w:top w:val="single" w:sz="4" w:space="0" w:color="auto"/>
              <w:left w:val="nil"/>
              <w:bottom w:val="single" w:sz="4" w:space="0" w:color="auto"/>
              <w:right w:val="single" w:sz="4" w:space="0" w:color="auto"/>
            </w:tcBorders>
            <w:vAlign w:val="center"/>
          </w:tcPr>
          <w:p w14:paraId="05D25552"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木垒哈萨克自治县自然资源局</w:t>
            </w:r>
          </w:p>
        </w:tc>
      </w:tr>
      <w:tr w:rsidR="002936C7" w14:paraId="16087854"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6FBE1B71"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59" w:type="pct"/>
            <w:gridSpan w:val="2"/>
            <w:tcBorders>
              <w:top w:val="single" w:sz="4" w:space="0" w:color="auto"/>
              <w:left w:val="nil"/>
              <w:bottom w:val="single" w:sz="4" w:space="0" w:color="auto"/>
              <w:right w:val="single" w:sz="4" w:space="0" w:color="auto"/>
            </w:tcBorders>
            <w:vAlign w:val="center"/>
          </w:tcPr>
          <w:p w14:paraId="6B2FA17A" w14:textId="77777777" w:rsidR="002936C7" w:rsidRDefault="002936C7">
            <w:pPr>
              <w:spacing w:after="0" w:line="240" w:lineRule="auto"/>
              <w:jc w:val="center"/>
              <w:rPr>
                <w:rFonts w:ascii="宋体" w:eastAsia="宋体" w:hAnsi="宋体" w:cs="宋体" w:hint="eastAsia"/>
                <w:color w:val="000000"/>
                <w:sz w:val="18"/>
                <w:szCs w:val="18"/>
                <w:lang w:eastAsia="zh-CN"/>
              </w:rPr>
            </w:pPr>
          </w:p>
        </w:tc>
        <w:tc>
          <w:tcPr>
            <w:tcW w:w="472" w:type="pct"/>
            <w:tcBorders>
              <w:top w:val="single" w:sz="4" w:space="0" w:color="auto"/>
              <w:left w:val="nil"/>
              <w:bottom w:val="single" w:sz="4" w:space="0" w:color="auto"/>
              <w:right w:val="single" w:sz="4" w:space="0" w:color="auto"/>
            </w:tcBorders>
            <w:vAlign w:val="center"/>
          </w:tcPr>
          <w:p w14:paraId="1D52C706"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83" w:type="pct"/>
            <w:gridSpan w:val="3"/>
            <w:tcBorders>
              <w:top w:val="single" w:sz="4" w:space="0" w:color="auto"/>
              <w:left w:val="nil"/>
              <w:bottom w:val="single" w:sz="4" w:space="0" w:color="auto"/>
              <w:right w:val="single" w:sz="4" w:space="0" w:color="auto"/>
            </w:tcBorders>
            <w:vAlign w:val="center"/>
          </w:tcPr>
          <w:p w14:paraId="0BA9F4D8"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1222B6C6"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71" w:type="pct"/>
            <w:gridSpan w:val="2"/>
            <w:tcBorders>
              <w:top w:val="nil"/>
              <w:left w:val="nil"/>
              <w:bottom w:val="single" w:sz="4" w:space="0" w:color="auto"/>
              <w:right w:val="single" w:sz="4" w:space="0" w:color="auto"/>
            </w:tcBorders>
            <w:vAlign w:val="center"/>
          </w:tcPr>
          <w:p w14:paraId="58CA752A"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55" w:type="pct"/>
            <w:gridSpan w:val="2"/>
            <w:tcBorders>
              <w:top w:val="single" w:sz="4" w:space="0" w:color="auto"/>
              <w:left w:val="nil"/>
              <w:bottom w:val="single" w:sz="4" w:space="0" w:color="auto"/>
              <w:right w:val="single" w:sz="4" w:space="0" w:color="auto"/>
            </w:tcBorders>
            <w:vAlign w:val="center"/>
          </w:tcPr>
          <w:p w14:paraId="69FD9EAD"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4" w:type="pct"/>
            <w:tcBorders>
              <w:top w:val="nil"/>
              <w:left w:val="nil"/>
              <w:bottom w:val="single" w:sz="4" w:space="0" w:color="auto"/>
              <w:right w:val="single" w:sz="4" w:space="0" w:color="auto"/>
            </w:tcBorders>
            <w:vAlign w:val="center"/>
          </w:tcPr>
          <w:p w14:paraId="41BD4B8F"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2936C7" w14:paraId="4C64DCA7"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5DFCFE03" w14:textId="77777777" w:rsidR="002936C7" w:rsidRDefault="002936C7">
            <w:pPr>
              <w:spacing w:after="0" w:line="240" w:lineRule="auto"/>
              <w:rPr>
                <w:rFonts w:ascii="宋体" w:eastAsia="宋体" w:hAnsi="宋体" w:cs="宋体" w:hint="eastAsia"/>
                <w:color w:val="000000"/>
                <w:sz w:val="18"/>
                <w:szCs w:val="18"/>
                <w:lang w:eastAsia="zh-CN"/>
              </w:rPr>
            </w:pPr>
          </w:p>
        </w:tc>
        <w:tc>
          <w:tcPr>
            <w:tcW w:w="659" w:type="pct"/>
            <w:gridSpan w:val="2"/>
            <w:tcBorders>
              <w:top w:val="single" w:sz="4" w:space="0" w:color="auto"/>
              <w:left w:val="nil"/>
              <w:bottom w:val="single" w:sz="4" w:space="0" w:color="auto"/>
              <w:right w:val="single" w:sz="4" w:space="0" w:color="auto"/>
            </w:tcBorders>
            <w:vAlign w:val="center"/>
          </w:tcPr>
          <w:p w14:paraId="4DA9AE94"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2" w:type="pct"/>
            <w:tcBorders>
              <w:top w:val="single" w:sz="4" w:space="0" w:color="auto"/>
              <w:left w:val="nil"/>
              <w:bottom w:val="single" w:sz="4" w:space="0" w:color="auto"/>
              <w:right w:val="single" w:sz="4" w:space="0" w:color="auto"/>
            </w:tcBorders>
            <w:vAlign w:val="center"/>
          </w:tcPr>
          <w:p w14:paraId="019B366A"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1,257.63</w:t>
            </w:r>
          </w:p>
        </w:tc>
        <w:tc>
          <w:tcPr>
            <w:tcW w:w="983" w:type="pct"/>
            <w:gridSpan w:val="3"/>
            <w:tcBorders>
              <w:top w:val="single" w:sz="4" w:space="0" w:color="auto"/>
              <w:left w:val="nil"/>
              <w:bottom w:val="single" w:sz="4" w:space="0" w:color="auto"/>
              <w:right w:val="single" w:sz="4" w:space="0" w:color="auto"/>
            </w:tcBorders>
            <w:vAlign w:val="center"/>
          </w:tcPr>
          <w:p w14:paraId="3A834165"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1,257.63</w:t>
            </w:r>
          </w:p>
        </w:tc>
        <w:tc>
          <w:tcPr>
            <w:tcW w:w="708" w:type="pct"/>
            <w:gridSpan w:val="2"/>
            <w:tcBorders>
              <w:top w:val="single" w:sz="4" w:space="0" w:color="auto"/>
              <w:left w:val="nil"/>
              <w:bottom w:val="single" w:sz="4" w:space="0" w:color="auto"/>
              <w:right w:val="single" w:sz="4" w:space="0" w:color="auto"/>
            </w:tcBorders>
            <w:vAlign w:val="center"/>
          </w:tcPr>
          <w:p w14:paraId="5870A512"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1,257.63</w:t>
            </w:r>
          </w:p>
        </w:tc>
        <w:tc>
          <w:tcPr>
            <w:tcW w:w="671" w:type="pct"/>
            <w:gridSpan w:val="2"/>
            <w:tcBorders>
              <w:top w:val="nil"/>
              <w:left w:val="nil"/>
              <w:bottom w:val="single" w:sz="4" w:space="0" w:color="auto"/>
              <w:right w:val="single" w:sz="4" w:space="0" w:color="auto"/>
            </w:tcBorders>
            <w:vAlign w:val="center"/>
          </w:tcPr>
          <w:p w14:paraId="74797FA0"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55" w:type="pct"/>
            <w:gridSpan w:val="2"/>
            <w:tcBorders>
              <w:top w:val="single" w:sz="4" w:space="0" w:color="auto"/>
              <w:left w:val="nil"/>
              <w:bottom w:val="single" w:sz="4" w:space="0" w:color="auto"/>
              <w:right w:val="single" w:sz="4" w:space="0" w:color="auto"/>
            </w:tcBorders>
            <w:vAlign w:val="center"/>
          </w:tcPr>
          <w:p w14:paraId="74220007"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24" w:type="pct"/>
            <w:tcBorders>
              <w:top w:val="nil"/>
              <w:left w:val="nil"/>
              <w:bottom w:val="single" w:sz="4" w:space="0" w:color="auto"/>
              <w:right w:val="single" w:sz="4" w:space="0" w:color="auto"/>
            </w:tcBorders>
            <w:vAlign w:val="center"/>
          </w:tcPr>
          <w:p w14:paraId="576803C1"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2936C7" w14:paraId="5F348652"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5471CED4" w14:textId="77777777" w:rsidR="002936C7" w:rsidRDefault="002936C7">
            <w:pPr>
              <w:spacing w:after="0" w:line="240" w:lineRule="auto"/>
              <w:rPr>
                <w:rFonts w:ascii="宋体" w:eastAsia="宋体" w:hAnsi="宋体" w:cs="宋体" w:hint="eastAsia"/>
                <w:color w:val="000000"/>
                <w:sz w:val="18"/>
                <w:szCs w:val="18"/>
                <w:lang w:eastAsia="zh-CN"/>
              </w:rPr>
            </w:pPr>
          </w:p>
        </w:tc>
        <w:tc>
          <w:tcPr>
            <w:tcW w:w="659" w:type="pct"/>
            <w:gridSpan w:val="2"/>
            <w:tcBorders>
              <w:top w:val="single" w:sz="4" w:space="0" w:color="auto"/>
              <w:left w:val="nil"/>
              <w:bottom w:val="single" w:sz="4" w:space="0" w:color="auto"/>
              <w:right w:val="single" w:sz="4" w:space="0" w:color="auto"/>
            </w:tcBorders>
            <w:vAlign w:val="center"/>
          </w:tcPr>
          <w:p w14:paraId="2D1884E4"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2" w:type="pct"/>
            <w:tcBorders>
              <w:top w:val="single" w:sz="4" w:space="0" w:color="auto"/>
              <w:left w:val="nil"/>
              <w:bottom w:val="single" w:sz="4" w:space="0" w:color="auto"/>
              <w:right w:val="single" w:sz="4" w:space="0" w:color="auto"/>
            </w:tcBorders>
            <w:vAlign w:val="center"/>
          </w:tcPr>
          <w:p w14:paraId="20AEEB8F"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1,257.63</w:t>
            </w:r>
          </w:p>
        </w:tc>
        <w:tc>
          <w:tcPr>
            <w:tcW w:w="983" w:type="pct"/>
            <w:gridSpan w:val="3"/>
            <w:tcBorders>
              <w:top w:val="single" w:sz="4" w:space="0" w:color="auto"/>
              <w:left w:val="nil"/>
              <w:bottom w:val="single" w:sz="4" w:space="0" w:color="auto"/>
              <w:right w:val="single" w:sz="4" w:space="0" w:color="auto"/>
            </w:tcBorders>
            <w:vAlign w:val="center"/>
          </w:tcPr>
          <w:p w14:paraId="718F806C"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1,257.63</w:t>
            </w:r>
          </w:p>
        </w:tc>
        <w:tc>
          <w:tcPr>
            <w:tcW w:w="708" w:type="pct"/>
            <w:gridSpan w:val="2"/>
            <w:tcBorders>
              <w:top w:val="single" w:sz="4" w:space="0" w:color="auto"/>
              <w:left w:val="nil"/>
              <w:bottom w:val="single" w:sz="4" w:space="0" w:color="auto"/>
              <w:right w:val="single" w:sz="4" w:space="0" w:color="auto"/>
            </w:tcBorders>
            <w:vAlign w:val="center"/>
          </w:tcPr>
          <w:p w14:paraId="293EA745"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1,257.63</w:t>
            </w:r>
          </w:p>
        </w:tc>
        <w:tc>
          <w:tcPr>
            <w:tcW w:w="671" w:type="pct"/>
            <w:gridSpan w:val="2"/>
            <w:tcBorders>
              <w:top w:val="nil"/>
              <w:left w:val="nil"/>
              <w:bottom w:val="single" w:sz="4" w:space="0" w:color="auto"/>
              <w:right w:val="single" w:sz="4" w:space="0" w:color="auto"/>
            </w:tcBorders>
            <w:vAlign w:val="center"/>
          </w:tcPr>
          <w:p w14:paraId="63A3DB9B"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202CA579"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6BD4D677"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2936C7" w14:paraId="7541F2FC"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7D11D1A0" w14:textId="77777777" w:rsidR="002936C7" w:rsidRDefault="002936C7">
            <w:pPr>
              <w:spacing w:after="0" w:line="240" w:lineRule="auto"/>
              <w:rPr>
                <w:rFonts w:ascii="宋体" w:eastAsia="宋体" w:hAnsi="宋体" w:cs="宋体" w:hint="eastAsia"/>
                <w:color w:val="000000"/>
                <w:sz w:val="18"/>
                <w:szCs w:val="18"/>
                <w:lang w:eastAsia="zh-CN"/>
              </w:rPr>
            </w:pPr>
          </w:p>
        </w:tc>
        <w:tc>
          <w:tcPr>
            <w:tcW w:w="659" w:type="pct"/>
            <w:gridSpan w:val="2"/>
            <w:tcBorders>
              <w:top w:val="single" w:sz="4" w:space="0" w:color="auto"/>
              <w:left w:val="nil"/>
              <w:bottom w:val="single" w:sz="4" w:space="0" w:color="auto"/>
              <w:right w:val="single" w:sz="4" w:space="0" w:color="auto"/>
            </w:tcBorders>
            <w:vAlign w:val="center"/>
          </w:tcPr>
          <w:p w14:paraId="2FA3DF29"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2" w:type="pct"/>
            <w:tcBorders>
              <w:top w:val="single" w:sz="4" w:space="0" w:color="auto"/>
              <w:left w:val="nil"/>
              <w:bottom w:val="single" w:sz="4" w:space="0" w:color="auto"/>
              <w:right w:val="single" w:sz="4" w:space="0" w:color="auto"/>
            </w:tcBorders>
            <w:vAlign w:val="center"/>
          </w:tcPr>
          <w:p w14:paraId="3CB5016F"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83" w:type="pct"/>
            <w:gridSpan w:val="3"/>
            <w:tcBorders>
              <w:top w:val="single" w:sz="4" w:space="0" w:color="auto"/>
              <w:left w:val="nil"/>
              <w:bottom w:val="single" w:sz="4" w:space="0" w:color="auto"/>
              <w:right w:val="single" w:sz="4" w:space="0" w:color="auto"/>
            </w:tcBorders>
            <w:vAlign w:val="center"/>
          </w:tcPr>
          <w:p w14:paraId="0704DB7D"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08" w:type="pct"/>
            <w:gridSpan w:val="2"/>
            <w:tcBorders>
              <w:top w:val="single" w:sz="4" w:space="0" w:color="auto"/>
              <w:left w:val="nil"/>
              <w:bottom w:val="single" w:sz="4" w:space="0" w:color="auto"/>
              <w:right w:val="single" w:sz="4" w:space="0" w:color="auto"/>
            </w:tcBorders>
            <w:vAlign w:val="center"/>
          </w:tcPr>
          <w:p w14:paraId="60650DEB"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71" w:type="pct"/>
            <w:gridSpan w:val="2"/>
            <w:tcBorders>
              <w:top w:val="nil"/>
              <w:left w:val="nil"/>
              <w:bottom w:val="single" w:sz="4" w:space="0" w:color="auto"/>
              <w:right w:val="single" w:sz="4" w:space="0" w:color="auto"/>
            </w:tcBorders>
            <w:vAlign w:val="center"/>
          </w:tcPr>
          <w:p w14:paraId="1FD3E377"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1EC9FFB5"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4663946D"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2936C7" w14:paraId="625BF0CA"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7E13A222"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14" w:type="pct"/>
            <w:gridSpan w:val="6"/>
            <w:tcBorders>
              <w:top w:val="single" w:sz="4" w:space="0" w:color="auto"/>
              <w:left w:val="nil"/>
              <w:bottom w:val="single" w:sz="4" w:space="0" w:color="auto"/>
              <w:right w:val="single" w:sz="4" w:space="0" w:color="auto"/>
            </w:tcBorders>
            <w:vAlign w:val="center"/>
          </w:tcPr>
          <w:p w14:paraId="523FE477"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59" w:type="pct"/>
            <w:gridSpan w:val="7"/>
            <w:tcBorders>
              <w:top w:val="single" w:sz="4" w:space="0" w:color="auto"/>
              <w:left w:val="nil"/>
              <w:bottom w:val="single" w:sz="4" w:space="0" w:color="auto"/>
              <w:right w:val="single" w:sz="4" w:space="0" w:color="auto"/>
            </w:tcBorders>
            <w:vAlign w:val="center"/>
          </w:tcPr>
          <w:p w14:paraId="782C9BA5"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2936C7" w14:paraId="40B29E21"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7C316C4A" w14:textId="77777777" w:rsidR="002936C7" w:rsidRDefault="002936C7">
            <w:pPr>
              <w:spacing w:after="0" w:line="240" w:lineRule="auto"/>
              <w:rPr>
                <w:rFonts w:ascii="宋体" w:eastAsia="宋体" w:hAnsi="宋体" w:cs="宋体" w:hint="eastAsia"/>
                <w:color w:val="000000"/>
                <w:sz w:val="18"/>
                <w:szCs w:val="18"/>
                <w:lang w:eastAsia="zh-CN"/>
              </w:rPr>
            </w:pPr>
          </w:p>
        </w:tc>
        <w:tc>
          <w:tcPr>
            <w:tcW w:w="2114" w:type="pct"/>
            <w:gridSpan w:val="6"/>
            <w:tcBorders>
              <w:top w:val="single" w:sz="4" w:space="0" w:color="auto"/>
              <w:left w:val="nil"/>
              <w:bottom w:val="single" w:sz="4" w:space="0" w:color="auto"/>
              <w:right w:val="single" w:sz="4" w:space="0" w:color="auto"/>
            </w:tcBorders>
            <w:vAlign w:val="center"/>
          </w:tcPr>
          <w:p w14:paraId="0F145D34"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中华人民共和国耕地占用税实施办法》自然资源局拨付耕地占用税1247.97万元。2021年至2024年期间，我县共完成建设用地报批九个批次，批准面积共计1487.439亩。上缴税务局土地出让印花税8.88万元，缴昌吉州自然资源局耕地开垦费及管理费0.78万元。</w:t>
            </w:r>
          </w:p>
        </w:tc>
        <w:tc>
          <w:tcPr>
            <w:tcW w:w="2559" w:type="pct"/>
            <w:gridSpan w:val="7"/>
            <w:tcBorders>
              <w:top w:val="single" w:sz="4" w:space="0" w:color="auto"/>
              <w:left w:val="nil"/>
              <w:bottom w:val="single" w:sz="4" w:space="0" w:color="auto"/>
              <w:right w:val="single" w:sz="4" w:space="0" w:color="auto"/>
            </w:tcBorders>
            <w:vAlign w:val="center"/>
          </w:tcPr>
          <w:p w14:paraId="1B48535C"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截止2024年12月31日，2021年至2024年期间，我县共完成建设用地报批九个批次，批准面积共计1487.439亩。上缴税务局土地出让印花税8.88万元，缴昌吉州自然资源局耕地开垦费及管理费0.78万元。</w:t>
            </w:r>
          </w:p>
        </w:tc>
      </w:tr>
      <w:tr w:rsidR="002936C7" w14:paraId="2435167D" w14:textId="77777777">
        <w:trPr>
          <w:trHeight w:val="820"/>
        </w:trPr>
        <w:tc>
          <w:tcPr>
            <w:tcW w:w="328" w:type="pct"/>
            <w:tcBorders>
              <w:top w:val="nil"/>
              <w:left w:val="single" w:sz="4" w:space="0" w:color="auto"/>
              <w:bottom w:val="single" w:sz="4" w:space="0" w:color="auto"/>
              <w:right w:val="single" w:sz="4" w:space="0" w:color="auto"/>
            </w:tcBorders>
            <w:vAlign w:val="center"/>
          </w:tcPr>
          <w:p w14:paraId="1F692A30" w14:textId="77777777" w:rsidR="002936C7" w:rsidRDefault="002936C7">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208430E2"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28" w:type="pct"/>
            <w:tcBorders>
              <w:top w:val="nil"/>
              <w:left w:val="nil"/>
              <w:bottom w:val="single" w:sz="4" w:space="0" w:color="auto"/>
              <w:right w:val="single" w:sz="4" w:space="0" w:color="auto"/>
            </w:tcBorders>
            <w:vAlign w:val="center"/>
          </w:tcPr>
          <w:p w14:paraId="0A53FF7C"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2" w:type="pct"/>
            <w:tcBorders>
              <w:top w:val="single" w:sz="4" w:space="0" w:color="auto"/>
              <w:left w:val="nil"/>
              <w:bottom w:val="single" w:sz="4" w:space="0" w:color="auto"/>
              <w:right w:val="single" w:sz="4" w:space="0" w:color="auto"/>
            </w:tcBorders>
            <w:vAlign w:val="center"/>
          </w:tcPr>
          <w:p w14:paraId="537CE00F"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4" w:type="pct"/>
            <w:tcBorders>
              <w:top w:val="nil"/>
              <w:left w:val="nil"/>
              <w:bottom w:val="single" w:sz="4" w:space="0" w:color="auto"/>
              <w:right w:val="single" w:sz="4" w:space="0" w:color="auto"/>
            </w:tcBorders>
            <w:vAlign w:val="center"/>
          </w:tcPr>
          <w:p w14:paraId="78AC7923"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4" w:type="pct"/>
            <w:tcBorders>
              <w:top w:val="nil"/>
              <w:left w:val="nil"/>
              <w:bottom w:val="single" w:sz="4" w:space="0" w:color="auto"/>
              <w:right w:val="single" w:sz="4" w:space="0" w:color="auto"/>
            </w:tcBorders>
            <w:vAlign w:val="center"/>
          </w:tcPr>
          <w:p w14:paraId="0BB01DD1"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4" w:type="pct"/>
            <w:tcBorders>
              <w:top w:val="nil"/>
              <w:left w:val="nil"/>
              <w:bottom w:val="single" w:sz="4" w:space="0" w:color="auto"/>
              <w:right w:val="single" w:sz="4" w:space="0" w:color="auto"/>
            </w:tcBorders>
            <w:vAlign w:val="center"/>
          </w:tcPr>
          <w:p w14:paraId="7E749631"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28" w:type="pct"/>
            <w:tcBorders>
              <w:top w:val="nil"/>
              <w:left w:val="nil"/>
              <w:bottom w:val="single" w:sz="4" w:space="0" w:color="auto"/>
              <w:right w:val="single" w:sz="4" w:space="0" w:color="auto"/>
            </w:tcBorders>
            <w:vAlign w:val="center"/>
          </w:tcPr>
          <w:p w14:paraId="59B2C9A4"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80" w:type="pct"/>
            <w:tcBorders>
              <w:top w:val="nil"/>
              <w:left w:val="nil"/>
              <w:bottom w:val="single" w:sz="4" w:space="0" w:color="auto"/>
              <w:right w:val="single" w:sz="4" w:space="0" w:color="auto"/>
            </w:tcBorders>
            <w:vAlign w:val="center"/>
          </w:tcPr>
          <w:p w14:paraId="3AEE6B86"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2" w:type="pct"/>
            <w:tcBorders>
              <w:top w:val="nil"/>
              <w:left w:val="nil"/>
              <w:bottom w:val="single" w:sz="4" w:space="0" w:color="auto"/>
              <w:right w:val="single" w:sz="4" w:space="0" w:color="auto"/>
            </w:tcBorders>
            <w:vAlign w:val="center"/>
          </w:tcPr>
          <w:p w14:paraId="679FD070"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29" w:type="pct"/>
            <w:tcBorders>
              <w:top w:val="nil"/>
              <w:left w:val="nil"/>
              <w:bottom w:val="single" w:sz="4" w:space="0" w:color="auto"/>
              <w:right w:val="single" w:sz="4" w:space="0" w:color="auto"/>
            </w:tcBorders>
            <w:vAlign w:val="center"/>
          </w:tcPr>
          <w:p w14:paraId="790C53F1"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27" w:type="pct"/>
            <w:tcBorders>
              <w:top w:val="nil"/>
              <w:left w:val="nil"/>
              <w:bottom w:val="single" w:sz="4" w:space="0" w:color="auto"/>
              <w:right w:val="single" w:sz="4" w:space="0" w:color="auto"/>
            </w:tcBorders>
            <w:vAlign w:val="center"/>
          </w:tcPr>
          <w:p w14:paraId="68FD3D09" w14:textId="77777777" w:rsidR="002936C7"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28" w:type="pct"/>
            <w:tcBorders>
              <w:top w:val="nil"/>
              <w:left w:val="nil"/>
              <w:bottom w:val="single" w:sz="4" w:space="0" w:color="auto"/>
              <w:right w:val="single" w:sz="4" w:space="0" w:color="auto"/>
            </w:tcBorders>
            <w:vAlign w:val="center"/>
          </w:tcPr>
          <w:p w14:paraId="561B5F1B"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4" w:type="pct"/>
            <w:tcBorders>
              <w:top w:val="nil"/>
              <w:left w:val="nil"/>
              <w:bottom w:val="single" w:sz="4" w:space="0" w:color="auto"/>
              <w:right w:val="single" w:sz="4" w:space="0" w:color="auto"/>
            </w:tcBorders>
            <w:vAlign w:val="center"/>
          </w:tcPr>
          <w:p w14:paraId="731C6AAB"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2936C7" w14:paraId="56670E9B" w14:textId="77777777">
        <w:trPr>
          <w:trHeight w:val="800"/>
        </w:trPr>
        <w:tc>
          <w:tcPr>
            <w:tcW w:w="328" w:type="pct"/>
            <w:vMerge w:val="restart"/>
            <w:tcBorders>
              <w:top w:val="nil"/>
              <w:left w:val="single" w:sz="4" w:space="0" w:color="auto"/>
              <w:right w:val="single" w:sz="4" w:space="0" w:color="auto"/>
            </w:tcBorders>
            <w:vAlign w:val="center"/>
          </w:tcPr>
          <w:p w14:paraId="23AC7056"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295E4C30"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28" w:type="pct"/>
            <w:tcBorders>
              <w:top w:val="nil"/>
              <w:left w:val="nil"/>
              <w:bottom w:val="single" w:sz="4" w:space="0" w:color="auto"/>
              <w:right w:val="single" w:sz="4" w:space="0" w:color="auto"/>
            </w:tcBorders>
            <w:vAlign w:val="center"/>
          </w:tcPr>
          <w:p w14:paraId="219DA914"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2" w:type="pct"/>
            <w:tcBorders>
              <w:top w:val="single" w:sz="4" w:space="0" w:color="auto"/>
              <w:left w:val="nil"/>
              <w:bottom w:val="single" w:sz="4" w:space="0" w:color="auto"/>
              <w:right w:val="single" w:sz="4" w:space="0" w:color="auto"/>
            </w:tcBorders>
            <w:vAlign w:val="center"/>
          </w:tcPr>
          <w:p w14:paraId="386C1D5D" w14:textId="77777777" w:rsidR="002936C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新增建设用地面积</w:t>
            </w:r>
          </w:p>
        </w:tc>
        <w:tc>
          <w:tcPr>
            <w:tcW w:w="334" w:type="pct"/>
            <w:tcBorders>
              <w:top w:val="nil"/>
              <w:left w:val="nil"/>
              <w:bottom w:val="single" w:sz="4" w:space="0" w:color="auto"/>
              <w:right w:val="single" w:sz="4" w:space="0" w:color="auto"/>
            </w:tcBorders>
            <w:vAlign w:val="center"/>
          </w:tcPr>
          <w:p w14:paraId="26AF3BFF"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314" w:type="pct"/>
            <w:tcBorders>
              <w:top w:val="nil"/>
              <w:left w:val="nil"/>
              <w:bottom w:val="single" w:sz="4" w:space="0" w:color="auto"/>
              <w:right w:val="single" w:sz="4" w:space="0" w:color="auto"/>
            </w:tcBorders>
            <w:vAlign w:val="center"/>
          </w:tcPr>
          <w:p w14:paraId="2B9D7CDB"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&gt;=1487.44亩</w:t>
            </w:r>
          </w:p>
        </w:tc>
        <w:tc>
          <w:tcPr>
            <w:tcW w:w="334" w:type="pct"/>
            <w:tcBorders>
              <w:top w:val="nil"/>
              <w:left w:val="nil"/>
              <w:bottom w:val="single" w:sz="4" w:space="0" w:color="auto"/>
              <w:right w:val="single" w:sz="4" w:space="0" w:color="auto"/>
            </w:tcBorders>
            <w:vAlign w:val="center"/>
          </w:tcPr>
          <w:p w14:paraId="53CBA185"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=1487.44亩</w:t>
            </w:r>
          </w:p>
        </w:tc>
        <w:tc>
          <w:tcPr>
            <w:tcW w:w="328" w:type="pct"/>
            <w:tcBorders>
              <w:top w:val="nil"/>
              <w:left w:val="nil"/>
              <w:bottom w:val="single" w:sz="4" w:space="0" w:color="auto"/>
              <w:right w:val="single" w:sz="4" w:space="0" w:color="auto"/>
            </w:tcBorders>
            <w:vAlign w:val="center"/>
          </w:tcPr>
          <w:p w14:paraId="46003B7D"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11F711E4"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342" w:type="pct"/>
            <w:tcBorders>
              <w:top w:val="nil"/>
              <w:left w:val="nil"/>
              <w:bottom w:val="single" w:sz="4" w:space="0" w:color="auto"/>
              <w:right w:val="single" w:sz="4" w:space="0" w:color="auto"/>
            </w:tcBorders>
            <w:vAlign w:val="center"/>
          </w:tcPr>
          <w:p w14:paraId="4E760562"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20B96B3A" w14:textId="77777777" w:rsidR="002936C7" w:rsidRDefault="002936C7">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045355C2"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0C0DA41C"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025D753B" w14:textId="77777777" w:rsidR="002936C7" w:rsidRDefault="002936C7">
            <w:pPr>
              <w:spacing w:after="0" w:line="240" w:lineRule="auto"/>
              <w:jc w:val="center"/>
              <w:rPr>
                <w:rFonts w:ascii="宋体" w:eastAsia="宋体" w:hAnsi="宋体" w:cs="宋体" w:hint="eastAsia"/>
                <w:color w:val="000000"/>
                <w:sz w:val="18"/>
                <w:szCs w:val="18"/>
                <w:lang w:eastAsia="zh-CN"/>
              </w:rPr>
            </w:pPr>
          </w:p>
        </w:tc>
      </w:tr>
      <w:tr w:rsidR="002936C7" w14:paraId="6FF484D0" w14:textId="77777777">
        <w:trPr>
          <w:trHeight w:val="800"/>
        </w:trPr>
        <w:tc>
          <w:tcPr>
            <w:tcW w:w="328" w:type="pct"/>
            <w:vMerge/>
            <w:tcBorders>
              <w:left w:val="single" w:sz="4" w:space="0" w:color="auto"/>
              <w:right w:val="single" w:sz="4" w:space="0" w:color="auto"/>
            </w:tcBorders>
            <w:vAlign w:val="center"/>
          </w:tcPr>
          <w:p w14:paraId="4AA836AA" w14:textId="77777777" w:rsidR="002936C7" w:rsidRDefault="002936C7">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3245E6E2" w14:textId="77777777" w:rsidR="002936C7" w:rsidRDefault="002936C7">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3EB73EBF"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2" w:type="pct"/>
            <w:tcBorders>
              <w:top w:val="single" w:sz="4" w:space="0" w:color="auto"/>
              <w:left w:val="nil"/>
              <w:bottom w:val="single" w:sz="4" w:space="0" w:color="auto"/>
              <w:right w:val="single" w:sz="4" w:space="0" w:color="auto"/>
            </w:tcBorders>
            <w:vAlign w:val="center"/>
          </w:tcPr>
          <w:p w14:paraId="16EF0CA4" w14:textId="77777777" w:rsidR="002936C7"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耕地占用税上缴率</w:t>
            </w:r>
          </w:p>
        </w:tc>
        <w:tc>
          <w:tcPr>
            <w:tcW w:w="334" w:type="pct"/>
            <w:tcBorders>
              <w:top w:val="nil"/>
              <w:left w:val="nil"/>
              <w:bottom w:val="single" w:sz="4" w:space="0" w:color="auto"/>
              <w:right w:val="single" w:sz="4" w:space="0" w:color="auto"/>
            </w:tcBorders>
            <w:vAlign w:val="center"/>
          </w:tcPr>
          <w:p w14:paraId="6BC4AE97"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314" w:type="pct"/>
            <w:tcBorders>
              <w:top w:val="nil"/>
              <w:left w:val="nil"/>
              <w:bottom w:val="single" w:sz="4" w:space="0" w:color="auto"/>
              <w:right w:val="single" w:sz="4" w:space="0" w:color="auto"/>
            </w:tcBorders>
            <w:vAlign w:val="center"/>
          </w:tcPr>
          <w:p w14:paraId="736ACDD7"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63679C07"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18D99A2D"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6EFC7DD2"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342" w:type="pct"/>
            <w:tcBorders>
              <w:top w:val="nil"/>
              <w:left w:val="nil"/>
              <w:bottom w:val="single" w:sz="4" w:space="0" w:color="auto"/>
              <w:right w:val="single" w:sz="4" w:space="0" w:color="auto"/>
            </w:tcBorders>
            <w:vAlign w:val="center"/>
          </w:tcPr>
          <w:p w14:paraId="6773DA72"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62903CAD" w14:textId="77777777" w:rsidR="002936C7" w:rsidRDefault="002936C7">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52749CF3"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5EB609E4"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08A65416" w14:textId="77777777" w:rsidR="002936C7" w:rsidRDefault="002936C7">
            <w:pPr>
              <w:spacing w:after="0" w:line="240" w:lineRule="auto"/>
              <w:jc w:val="center"/>
              <w:rPr>
                <w:rFonts w:ascii="宋体" w:eastAsia="宋体" w:hAnsi="宋体" w:cs="宋体" w:hint="eastAsia"/>
                <w:color w:val="000000"/>
                <w:sz w:val="18"/>
                <w:szCs w:val="18"/>
                <w:lang w:eastAsia="zh-CN"/>
              </w:rPr>
            </w:pPr>
          </w:p>
        </w:tc>
      </w:tr>
      <w:tr w:rsidR="002936C7" w14:paraId="2BDB011B" w14:textId="77777777">
        <w:trPr>
          <w:trHeight w:val="800"/>
        </w:trPr>
        <w:tc>
          <w:tcPr>
            <w:tcW w:w="328" w:type="pct"/>
            <w:vMerge/>
            <w:tcBorders>
              <w:left w:val="single" w:sz="4" w:space="0" w:color="auto"/>
              <w:right w:val="single" w:sz="4" w:space="0" w:color="auto"/>
            </w:tcBorders>
            <w:vAlign w:val="center"/>
          </w:tcPr>
          <w:p w14:paraId="129821F1" w14:textId="77777777" w:rsidR="002936C7" w:rsidRDefault="002936C7">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bottom w:val="single" w:sz="4" w:space="0" w:color="auto"/>
              <w:right w:val="single" w:sz="4" w:space="0" w:color="auto"/>
            </w:tcBorders>
            <w:vAlign w:val="center"/>
          </w:tcPr>
          <w:p w14:paraId="715AD01F" w14:textId="77777777" w:rsidR="002936C7" w:rsidRDefault="002936C7">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43EF3098"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2" w:type="pct"/>
            <w:tcBorders>
              <w:top w:val="single" w:sz="4" w:space="0" w:color="auto"/>
              <w:left w:val="nil"/>
              <w:bottom w:val="single" w:sz="4" w:space="0" w:color="auto"/>
              <w:right w:val="single" w:sz="4" w:space="0" w:color="auto"/>
            </w:tcBorders>
            <w:vAlign w:val="center"/>
          </w:tcPr>
          <w:p w14:paraId="4A281075" w14:textId="77777777" w:rsidR="002936C7"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税收上缴完成时间</w:t>
            </w:r>
          </w:p>
        </w:tc>
        <w:tc>
          <w:tcPr>
            <w:tcW w:w="334" w:type="pct"/>
            <w:tcBorders>
              <w:top w:val="nil"/>
              <w:left w:val="nil"/>
              <w:bottom w:val="single" w:sz="4" w:space="0" w:color="auto"/>
              <w:right w:val="single" w:sz="4" w:space="0" w:color="auto"/>
            </w:tcBorders>
            <w:vAlign w:val="center"/>
          </w:tcPr>
          <w:p w14:paraId="7E0C3F27"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36DFB587"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2024年6月</w:t>
            </w:r>
          </w:p>
        </w:tc>
        <w:tc>
          <w:tcPr>
            <w:tcW w:w="334" w:type="pct"/>
            <w:tcBorders>
              <w:top w:val="nil"/>
              <w:left w:val="nil"/>
              <w:bottom w:val="single" w:sz="4" w:space="0" w:color="auto"/>
              <w:right w:val="single" w:sz="4" w:space="0" w:color="auto"/>
            </w:tcBorders>
            <w:vAlign w:val="center"/>
          </w:tcPr>
          <w:p w14:paraId="3F43C759"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=2024年6月</w:t>
            </w:r>
          </w:p>
        </w:tc>
        <w:tc>
          <w:tcPr>
            <w:tcW w:w="328" w:type="pct"/>
            <w:tcBorders>
              <w:top w:val="nil"/>
              <w:left w:val="nil"/>
              <w:bottom w:val="single" w:sz="4" w:space="0" w:color="auto"/>
              <w:right w:val="single" w:sz="4" w:space="0" w:color="auto"/>
            </w:tcBorders>
            <w:vAlign w:val="center"/>
          </w:tcPr>
          <w:p w14:paraId="264369DD"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03411689"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730A31AD"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6920A49F" w14:textId="77777777" w:rsidR="002936C7" w:rsidRDefault="002936C7">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24585263"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6B5D65A5"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7911684B" w14:textId="77777777" w:rsidR="002936C7" w:rsidRDefault="002936C7">
            <w:pPr>
              <w:spacing w:after="0" w:line="240" w:lineRule="auto"/>
              <w:jc w:val="center"/>
              <w:rPr>
                <w:rFonts w:ascii="宋体" w:eastAsia="宋体" w:hAnsi="宋体" w:cs="宋体" w:hint="eastAsia"/>
                <w:color w:val="000000"/>
                <w:sz w:val="18"/>
                <w:szCs w:val="18"/>
                <w:lang w:eastAsia="zh-CN"/>
              </w:rPr>
            </w:pPr>
          </w:p>
        </w:tc>
      </w:tr>
      <w:tr w:rsidR="002936C7" w14:paraId="6FA28C53" w14:textId="77777777">
        <w:trPr>
          <w:trHeight w:val="800"/>
        </w:trPr>
        <w:tc>
          <w:tcPr>
            <w:tcW w:w="328" w:type="pct"/>
            <w:vMerge/>
            <w:tcBorders>
              <w:left w:val="single" w:sz="4" w:space="0" w:color="auto"/>
              <w:right w:val="single" w:sz="4" w:space="0" w:color="auto"/>
            </w:tcBorders>
            <w:vAlign w:val="center"/>
          </w:tcPr>
          <w:p w14:paraId="0BC62607" w14:textId="77777777" w:rsidR="002936C7" w:rsidRDefault="002936C7">
            <w:pPr>
              <w:spacing w:after="0" w:line="240" w:lineRule="auto"/>
              <w:rPr>
                <w:rFonts w:ascii="宋体" w:eastAsia="宋体" w:hAnsi="宋体" w:cs="宋体" w:hint="eastAsia"/>
                <w:color w:val="000000"/>
                <w:sz w:val="18"/>
                <w:szCs w:val="18"/>
                <w:lang w:eastAsia="zh-CN"/>
              </w:rPr>
            </w:pPr>
          </w:p>
        </w:tc>
        <w:tc>
          <w:tcPr>
            <w:tcW w:w="332" w:type="pct"/>
            <w:vMerge w:val="restart"/>
            <w:tcBorders>
              <w:top w:val="nil"/>
              <w:left w:val="nil"/>
              <w:right w:val="single" w:sz="4" w:space="0" w:color="auto"/>
            </w:tcBorders>
            <w:vAlign w:val="center"/>
          </w:tcPr>
          <w:p w14:paraId="4BAD9D61"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28" w:type="pct"/>
            <w:tcBorders>
              <w:top w:val="nil"/>
              <w:left w:val="nil"/>
              <w:bottom w:val="single" w:sz="4" w:space="0" w:color="auto"/>
              <w:right w:val="single" w:sz="4" w:space="0" w:color="auto"/>
            </w:tcBorders>
            <w:vAlign w:val="center"/>
          </w:tcPr>
          <w:p w14:paraId="5E7B6CFA"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2" w:type="pct"/>
            <w:tcBorders>
              <w:top w:val="single" w:sz="4" w:space="0" w:color="auto"/>
              <w:left w:val="nil"/>
              <w:bottom w:val="single" w:sz="4" w:space="0" w:color="auto"/>
              <w:right w:val="single" w:sz="4" w:space="0" w:color="auto"/>
            </w:tcBorders>
            <w:vAlign w:val="center"/>
          </w:tcPr>
          <w:p w14:paraId="40108B63" w14:textId="77777777" w:rsidR="002936C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预算成本控制率</w:t>
            </w:r>
          </w:p>
        </w:tc>
        <w:tc>
          <w:tcPr>
            <w:tcW w:w="334" w:type="pct"/>
            <w:tcBorders>
              <w:top w:val="nil"/>
              <w:left w:val="nil"/>
              <w:bottom w:val="single" w:sz="4" w:space="0" w:color="auto"/>
              <w:right w:val="single" w:sz="4" w:space="0" w:color="auto"/>
            </w:tcBorders>
            <w:vAlign w:val="center"/>
          </w:tcPr>
          <w:p w14:paraId="55C02344"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4715BA6D"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&lt;=100%</w:t>
            </w:r>
          </w:p>
        </w:tc>
        <w:tc>
          <w:tcPr>
            <w:tcW w:w="334" w:type="pct"/>
            <w:tcBorders>
              <w:top w:val="nil"/>
              <w:left w:val="nil"/>
              <w:bottom w:val="single" w:sz="4" w:space="0" w:color="auto"/>
              <w:right w:val="single" w:sz="4" w:space="0" w:color="auto"/>
            </w:tcBorders>
            <w:vAlign w:val="center"/>
          </w:tcPr>
          <w:p w14:paraId="279DAF75"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6760D665"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090DD80E"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7326521F"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20296294" w14:textId="77777777" w:rsidR="002936C7" w:rsidRDefault="002936C7">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6EB79038"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1324A6FD"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工作资料,原始凭证</w:t>
            </w:r>
          </w:p>
        </w:tc>
        <w:tc>
          <w:tcPr>
            <w:tcW w:w="524" w:type="pct"/>
            <w:tcBorders>
              <w:top w:val="nil"/>
              <w:left w:val="nil"/>
              <w:bottom w:val="single" w:sz="4" w:space="0" w:color="auto"/>
              <w:right w:val="single" w:sz="4" w:space="0" w:color="auto"/>
            </w:tcBorders>
            <w:vAlign w:val="center"/>
          </w:tcPr>
          <w:p w14:paraId="0026E818" w14:textId="77777777" w:rsidR="002936C7" w:rsidRDefault="002936C7">
            <w:pPr>
              <w:spacing w:after="0" w:line="240" w:lineRule="auto"/>
              <w:jc w:val="center"/>
              <w:rPr>
                <w:rFonts w:ascii="宋体" w:eastAsia="宋体" w:hAnsi="宋体" w:cs="宋体" w:hint="eastAsia"/>
                <w:color w:val="000000"/>
                <w:sz w:val="18"/>
                <w:szCs w:val="18"/>
                <w:lang w:eastAsia="zh-CN"/>
              </w:rPr>
            </w:pPr>
          </w:p>
        </w:tc>
      </w:tr>
      <w:tr w:rsidR="002936C7" w14:paraId="579486AB" w14:textId="77777777">
        <w:trPr>
          <w:trHeight w:val="800"/>
        </w:trPr>
        <w:tc>
          <w:tcPr>
            <w:tcW w:w="328" w:type="pct"/>
            <w:vMerge/>
            <w:tcBorders>
              <w:left w:val="single" w:sz="4" w:space="0" w:color="auto"/>
              <w:right w:val="single" w:sz="4" w:space="0" w:color="auto"/>
            </w:tcBorders>
            <w:vAlign w:val="center"/>
          </w:tcPr>
          <w:p w14:paraId="49EE416B" w14:textId="77777777" w:rsidR="002936C7" w:rsidRDefault="002936C7">
            <w:pPr>
              <w:spacing w:after="0" w:line="240" w:lineRule="auto"/>
              <w:rPr>
                <w:rFonts w:ascii="宋体" w:eastAsia="宋体" w:hAnsi="宋体" w:cs="宋体" w:hint="eastAsia"/>
                <w:color w:val="000000"/>
                <w:sz w:val="18"/>
                <w:szCs w:val="18"/>
                <w:lang w:eastAsia="zh-CN"/>
              </w:rPr>
            </w:pPr>
          </w:p>
        </w:tc>
        <w:tc>
          <w:tcPr>
            <w:tcW w:w="332" w:type="pct"/>
            <w:vMerge/>
            <w:tcBorders>
              <w:left w:val="nil"/>
              <w:bottom w:val="single" w:sz="4" w:space="0" w:color="auto"/>
              <w:right w:val="single" w:sz="4" w:space="0" w:color="auto"/>
            </w:tcBorders>
            <w:vAlign w:val="center"/>
          </w:tcPr>
          <w:p w14:paraId="54507212" w14:textId="77777777" w:rsidR="002936C7" w:rsidRDefault="002936C7">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2D351254"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社会成本指标</w:t>
            </w:r>
          </w:p>
        </w:tc>
        <w:tc>
          <w:tcPr>
            <w:tcW w:w="472" w:type="pct"/>
            <w:tcBorders>
              <w:top w:val="single" w:sz="4" w:space="0" w:color="auto"/>
              <w:left w:val="nil"/>
              <w:bottom w:val="single" w:sz="4" w:space="0" w:color="auto"/>
              <w:right w:val="single" w:sz="4" w:space="0" w:color="auto"/>
            </w:tcBorders>
            <w:vAlign w:val="center"/>
          </w:tcPr>
          <w:p w14:paraId="680CE8AB" w14:textId="77777777" w:rsidR="002936C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对农民影响事件</w:t>
            </w:r>
          </w:p>
        </w:tc>
        <w:tc>
          <w:tcPr>
            <w:tcW w:w="334" w:type="pct"/>
            <w:tcBorders>
              <w:top w:val="nil"/>
              <w:left w:val="nil"/>
              <w:bottom w:val="single" w:sz="4" w:space="0" w:color="auto"/>
              <w:right w:val="single" w:sz="4" w:space="0" w:color="auto"/>
            </w:tcBorders>
            <w:vAlign w:val="center"/>
          </w:tcPr>
          <w:p w14:paraId="5246E540"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04D5AF21"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=0件</w:t>
            </w:r>
          </w:p>
        </w:tc>
        <w:tc>
          <w:tcPr>
            <w:tcW w:w="334" w:type="pct"/>
            <w:tcBorders>
              <w:top w:val="nil"/>
              <w:left w:val="nil"/>
              <w:bottom w:val="single" w:sz="4" w:space="0" w:color="auto"/>
              <w:right w:val="single" w:sz="4" w:space="0" w:color="auto"/>
            </w:tcBorders>
            <w:vAlign w:val="center"/>
          </w:tcPr>
          <w:p w14:paraId="14AC4787"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=0件</w:t>
            </w:r>
          </w:p>
        </w:tc>
        <w:tc>
          <w:tcPr>
            <w:tcW w:w="328" w:type="pct"/>
            <w:tcBorders>
              <w:top w:val="nil"/>
              <w:left w:val="nil"/>
              <w:bottom w:val="single" w:sz="4" w:space="0" w:color="auto"/>
              <w:right w:val="single" w:sz="4" w:space="0" w:color="auto"/>
            </w:tcBorders>
            <w:vAlign w:val="center"/>
          </w:tcPr>
          <w:p w14:paraId="3040C4E9"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3FCEE155"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7EA746AD"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724F6204" w14:textId="77777777" w:rsidR="002936C7" w:rsidRDefault="002936C7">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6A70275D"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6BA31AFC"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6B4F2D94" w14:textId="77777777" w:rsidR="002936C7" w:rsidRDefault="002936C7">
            <w:pPr>
              <w:spacing w:after="0" w:line="240" w:lineRule="auto"/>
              <w:jc w:val="center"/>
              <w:rPr>
                <w:rFonts w:ascii="宋体" w:eastAsia="宋体" w:hAnsi="宋体" w:cs="宋体" w:hint="eastAsia"/>
                <w:color w:val="000000"/>
                <w:sz w:val="18"/>
                <w:szCs w:val="18"/>
                <w:lang w:eastAsia="zh-CN"/>
              </w:rPr>
            </w:pPr>
          </w:p>
        </w:tc>
      </w:tr>
      <w:tr w:rsidR="002936C7" w14:paraId="6147BB67" w14:textId="77777777">
        <w:trPr>
          <w:trHeight w:val="800"/>
        </w:trPr>
        <w:tc>
          <w:tcPr>
            <w:tcW w:w="328" w:type="pct"/>
            <w:vMerge/>
            <w:tcBorders>
              <w:left w:val="single" w:sz="4" w:space="0" w:color="auto"/>
              <w:right w:val="single" w:sz="4" w:space="0" w:color="auto"/>
            </w:tcBorders>
            <w:vAlign w:val="center"/>
          </w:tcPr>
          <w:p w14:paraId="77FF2A5B" w14:textId="77777777" w:rsidR="002936C7" w:rsidRDefault="002936C7">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1308D5E7"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28" w:type="pct"/>
            <w:tcBorders>
              <w:top w:val="nil"/>
              <w:left w:val="nil"/>
              <w:bottom w:val="single" w:sz="4" w:space="0" w:color="auto"/>
              <w:right w:val="single" w:sz="4" w:space="0" w:color="auto"/>
            </w:tcBorders>
            <w:vAlign w:val="center"/>
          </w:tcPr>
          <w:p w14:paraId="5502C7AC"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2" w:type="pct"/>
            <w:tcBorders>
              <w:top w:val="single" w:sz="4" w:space="0" w:color="auto"/>
              <w:left w:val="nil"/>
              <w:bottom w:val="single" w:sz="4" w:space="0" w:color="auto"/>
              <w:right w:val="single" w:sz="4" w:space="0" w:color="auto"/>
            </w:tcBorders>
            <w:vAlign w:val="center"/>
          </w:tcPr>
          <w:p w14:paraId="66B2F9A2" w14:textId="77777777" w:rsidR="002936C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土地利用率</w:t>
            </w:r>
          </w:p>
        </w:tc>
        <w:tc>
          <w:tcPr>
            <w:tcW w:w="334" w:type="pct"/>
            <w:tcBorders>
              <w:top w:val="nil"/>
              <w:left w:val="nil"/>
              <w:bottom w:val="single" w:sz="4" w:space="0" w:color="auto"/>
              <w:right w:val="single" w:sz="4" w:space="0" w:color="auto"/>
            </w:tcBorders>
            <w:vAlign w:val="center"/>
          </w:tcPr>
          <w:p w14:paraId="7B1FA81F"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0881992A"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&gt;=99%</w:t>
            </w:r>
          </w:p>
        </w:tc>
        <w:tc>
          <w:tcPr>
            <w:tcW w:w="334" w:type="pct"/>
            <w:tcBorders>
              <w:top w:val="nil"/>
              <w:left w:val="nil"/>
              <w:bottom w:val="single" w:sz="4" w:space="0" w:color="auto"/>
              <w:right w:val="single" w:sz="4" w:space="0" w:color="auto"/>
            </w:tcBorders>
            <w:vAlign w:val="center"/>
          </w:tcPr>
          <w:p w14:paraId="6EDD82F2"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=99%</w:t>
            </w:r>
          </w:p>
        </w:tc>
        <w:tc>
          <w:tcPr>
            <w:tcW w:w="328" w:type="pct"/>
            <w:tcBorders>
              <w:top w:val="nil"/>
              <w:left w:val="nil"/>
              <w:bottom w:val="single" w:sz="4" w:space="0" w:color="auto"/>
              <w:right w:val="single" w:sz="4" w:space="0" w:color="auto"/>
            </w:tcBorders>
            <w:vAlign w:val="center"/>
          </w:tcPr>
          <w:p w14:paraId="42F581F0"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5F86B01F"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4D1F9098"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4EFAF04F" w14:textId="77777777" w:rsidR="002936C7" w:rsidRDefault="002936C7">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0BE1DF6B"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7344C1BE"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2FC986DE" w14:textId="77777777" w:rsidR="002936C7" w:rsidRDefault="002936C7">
            <w:pPr>
              <w:spacing w:after="0" w:line="240" w:lineRule="auto"/>
              <w:jc w:val="center"/>
              <w:rPr>
                <w:rFonts w:ascii="宋体" w:eastAsia="宋体" w:hAnsi="宋体" w:cs="宋体" w:hint="eastAsia"/>
                <w:color w:val="000000"/>
                <w:sz w:val="18"/>
                <w:szCs w:val="18"/>
                <w:lang w:eastAsia="zh-CN"/>
              </w:rPr>
            </w:pPr>
          </w:p>
        </w:tc>
      </w:tr>
      <w:tr w:rsidR="002936C7" w14:paraId="3B3A2BFC" w14:textId="77777777">
        <w:trPr>
          <w:trHeight w:val="800"/>
        </w:trPr>
        <w:tc>
          <w:tcPr>
            <w:tcW w:w="328" w:type="pct"/>
            <w:vMerge/>
            <w:tcBorders>
              <w:left w:val="single" w:sz="4" w:space="0" w:color="auto"/>
              <w:bottom w:val="single" w:sz="4" w:space="0" w:color="auto"/>
              <w:right w:val="single" w:sz="4" w:space="0" w:color="auto"/>
            </w:tcBorders>
            <w:vAlign w:val="center"/>
          </w:tcPr>
          <w:p w14:paraId="17ED4692" w14:textId="77777777" w:rsidR="002936C7" w:rsidRDefault="002936C7">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04B914F3"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28" w:type="pct"/>
            <w:tcBorders>
              <w:top w:val="nil"/>
              <w:left w:val="nil"/>
              <w:bottom w:val="single" w:sz="4" w:space="0" w:color="auto"/>
              <w:right w:val="single" w:sz="4" w:space="0" w:color="auto"/>
            </w:tcBorders>
            <w:vAlign w:val="center"/>
          </w:tcPr>
          <w:p w14:paraId="4B6573CF"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2" w:type="pct"/>
            <w:tcBorders>
              <w:top w:val="single" w:sz="4" w:space="0" w:color="auto"/>
              <w:left w:val="nil"/>
              <w:bottom w:val="single" w:sz="4" w:space="0" w:color="auto"/>
              <w:right w:val="single" w:sz="4" w:space="0" w:color="auto"/>
            </w:tcBorders>
            <w:vAlign w:val="center"/>
          </w:tcPr>
          <w:p w14:paraId="0E18BB9F" w14:textId="77777777" w:rsidR="002936C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税务局满意度</w:t>
            </w:r>
          </w:p>
        </w:tc>
        <w:tc>
          <w:tcPr>
            <w:tcW w:w="334" w:type="pct"/>
            <w:tcBorders>
              <w:top w:val="nil"/>
              <w:left w:val="nil"/>
              <w:bottom w:val="single" w:sz="4" w:space="0" w:color="auto"/>
              <w:right w:val="single" w:sz="4" w:space="0" w:color="auto"/>
            </w:tcBorders>
            <w:vAlign w:val="center"/>
          </w:tcPr>
          <w:p w14:paraId="65E27A0F"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3C716D3D"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34" w:type="pct"/>
            <w:tcBorders>
              <w:top w:val="nil"/>
              <w:left w:val="nil"/>
              <w:bottom w:val="single" w:sz="4" w:space="0" w:color="auto"/>
              <w:right w:val="single" w:sz="4" w:space="0" w:color="auto"/>
            </w:tcBorders>
            <w:vAlign w:val="center"/>
          </w:tcPr>
          <w:p w14:paraId="66788431"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28" w:type="pct"/>
            <w:tcBorders>
              <w:top w:val="nil"/>
              <w:left w:val="nil"/>
              <w:bottom w:val="single" w:sz="4" w:space="0" w:color="auto"/>
              <w:right w:val="single" w:sz="4" w:space="0" w:color="auto"/>
            </w:tcBorders>
            <w:vAlign w:val="center"/>
          </w:tcPr>
          <w:p w14:paraId="38742D22"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5BF44951"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45AD8BB5"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2DD56C15" w14:textId="77777777" w:rsidR="002936C7" w:rsidRDefault="002936C7">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6FA0267C"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328" w:type="pct"/>
            <w:tcBorders>
              <w:top w:val="nil"/>
              <w:left w:val="nil"/>
              <w:bottom w:val="single" w:sz="4" w:space="0" w:color="auto"/>
              <w:right w:val="single" w:sz="4" w:space="0" w:color="auto"/>
            </w:tcBorders>
            <w:vAlign w:val="center"/>
          </w:tcPr>
          <w:p w14:paraId="6DF16079"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600F04DB" w14:textId="77777777" w:rsidR="002936C7" w:rsidRDefault="002936C7">
            <w:pPr>
              <w:spacing w:after="0" w:line="240" w:lineRule="auto"/>
              <w:jc w:val="center"/>
              <w:rPr>
                <w:rFonts w:ascii="宋体" w:eastAsia="宋体" w:hAnsi="宋体" w:cs="宋体" w:hint="eastAsia"/>
                <w:color w:val="000000"/>
                <w:sz w:val="18"/>
                <w:szCs w:val="18"/>
                <w:lang w:eastAsia="zh-CN"/>
              </w:rPr>
            </w:pPr>
          </w:p>
        </w:tc>
      </w:tr>
      <w:tr w:rsidR="002936C7" w14:paraId="3C166CEE" w14:textId="77777777">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tcPr>
          <w:p w14:paraId="41B64800"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08F4FF98"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4" w:type="pct"/>
            <w:tcBorders>
              <w:top w:val="single" w:sz="4" w:space="0" w:color="auto"/>
              <w:left w:val="single" w:sz="4" w:space="0" w:color="auto"/>
              <w:bottom w:val="single" w:sz="4" w:space="0" w:color="auto"/>
              <w:right w:val="single" w:sz="4" w:space="0" w:color="auto"/>
            </w:tcBorders>
            <w:vAlign w:val="center"/>
          </w:tcPr>
          <w:p w14:paraId="39FE2AA8" w14:textId="77777777" w:rsidR="002936C7" w:rsidRDefault="002936C7">
            <w:pPr>
              <w:spacing w:after="0" w:line="240" w:lineRule="auto"/>
              <w:jc w:val="center"/>
              <w:rPr>
                <w:rFonts w:ascii="宋体" w:eastAsia="宋体" w:hAnsi="宋体" w:cs="宋体" w:hint="eastAsia"/>
                <w:color w:val="000000"/>
                <w:sz w:val="18"/>
                <w:szCs w:val="18"/>
                <w:lang w:eastAsia="zh-CN"/>
              </w:rPr>
            </w:pPr>
          </w:p>
        </w:tc>
        <w:tc>
          <w:tcPr>
            <w:tcW w:w="334" w:type="pct"/>
            <w:tcBorders>
              <w:top w:val="single" w:sz="4" w:space="0" w:color="auto"/>
              <w:left w:val="single" w:sz="4" w:space="0" w:color="auto"/>
              <w:bottom w:val="single" w:sz="4" w:space="0" w:color="auto"/>
              <w:right w:val="single" w:sz="4" w:space="0" w:color="auto"/>
            </w:tcBorders>
            <w:vAlign w:val="center"/>
          </w:tcPr>
          <w:p w14:paraId="66B750F6" w14:textId="77777777" w:rsidR="002936C7" w:rsidRDefault="002936C7">
            <w:pPr>
              <w:spacing w:after="0" w:line="240" w:lineRule="auto"/>
              <w:jc w:val="center"/>
              <w:rPr>
                <w:rFonts w:ascii="宋体" w:eastAsia="宋体" w:hAnsi="宋体" w:cs="宋体" w:hint="eastAsia"/>
                <w:color w:val="000000"/>
                <w:sz w:val="18"/>
                <w:szCs w:val="18"/>
                <w:lang w:eastAsia="zh-CN"/>
              </w:rPr>
            </w:pPr>
          </w:p>
        </w:tc>
        <w:tc>
          <w:tcPr>
            <w:tcW w:w="328" w:type="pct"/>
            <w:tcBorders>
              <w:top w:val="single" w:sz="4" w:space="0" w:color="auto"/>
              <w:left w:val="single" w:sz="4" w:space="0" w:color="auto"/>
              <w:bottom w:val="single" w:sz="4" w:space="0" w:color="auto"/>
              <w:right w:val="single" w:sz="4" w:space="0" w:color="auto"/>
            </w:tcBorders>
            <w:vAlign w:val="center"/>
          </w:tcPr>
          <w:p w14:paraId="21A9D6B8" w14:textId="77777777" w:rsidR="002936C7" w:rsidRDefault="002936C7">
            <w:pPr>
              <w:spacing w:after="0" w:line="240" w:lineRule="auto"/>
              <w:jc w:val="center"/>
              <w:rPr>
                <w:rFonts w:ascii="宋体" w:eastAsia="宋体" w:hAnsi="宋体" w:cs="宋体" w:hint="eastAsia"/>
                <w:color w:val="000000"/>
                <w:sz w:val="18"/>
                <w:szCs w:val="18"/>
                <w:lang w:eastAsia="zh-CN"/>
              </w:rPr>
            </w:pPr>
          </w:p>
        </w:tc>
        <w:tc>
          <w:tcPr>
            <w:tcW w:w="380" w:type="pct"/>
            <w:tcBorders>
              <w:top w:val="single" w:sz="4" w:space="0" w:color="auto"/>
              <w:left w:val="nil"/>
              <w:bottom w:val="single" w:sz="4" w:space="0" w:color="auto"/>
              <w:right w:val="single" w:sz="4" w:space="0" w:color="auto"/>
            </w:tcBorders>
            <w:vAlign w:val="center"/>
          </w:tcPr>
          <w:p w14:paraId="0B9F1329"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42" w:type="pct"/>
            <w:tcBorders>
              <w:top w:val="single" w:sz="4" w:space="0" w:color="auto"/>
              <w:left w:val="nil"/>
              <w:bottom w:val="single" w:sz="4" w:space="0" w:color="auto"/>
              <w:right w:val="single" w:sz="4" w:space="0" w:color="auto"/>
            </w:tcBorders>
            <w:vAlign w:val="center"/>
          </w:tcPr>
          <w:p w14:paraId="70AEB5DA" w14:textId="77777777" w:rsidR="002936C7" w:rsidRDefault="002936C7">
            <w:pPr>
              <w:spacing w:after="0" w:line="240" w:lineRule="auto"/>
              <w:rPr>
                <w:rFonts w:ascii="宋体" w:eastAsia="宋体" w:hAnsi="宋体" w:cs="宋体" w:hint="eastAsia"/>
                <w:color w:val="000000"/>
                <w:sz w:val="18"/>
                <w:szCs w:val="18"/>
                <w:lang w:eastAsia="zh-CN"/>
              </w:rPr>
            </w:pPr>
          </w:p>
        </w:tc>
        <w:tc>
          <w:tcPr>
            <w:tcW w:w="329" w:type="pct"/>
            <w:tcBorders>
              <w:top w:val="single" w:sz="4" w:space="0" w:color="auto"/>
              <w:left w:val="nil"/>
              <w:bottom w:val="single" w:sz="4" w:space="0" w:color="auto"/>
              <w:right w:val="single" w:sz="4" w:space="0" w:color="auto"/>
            </w:tcBorders>
            <w:vAlign w:val="center"/>
          </w:tcPr>
          <w:p w14:paraId="7983619B" w14:textId="77777777" w:rsidR="002936C7" w:rsidRDefault="002936C7">
            <w:pPr>
              <w:spacing w:after="0" w:line="240" w:lineRule="auto"/>
              <w:rPr>
                <w:rFonts w:ascii="宋体" w:eastAsia="宋体" w:hAnsi="宋体" w:cs="宋体" w:hint="eastAsia"/>
                <w:color w:val="000000"/>
                <w:sz w:val="18"/>
                <w:szCs w:val="18"/>
                <w:lang w:eastAsia="zh-CN"/>
              </w:rPr>
            </w:pPr>
          </w:p>
        </w:tc>
        <w:tc>
          <w:tcPr>
            <w:tcW w:w="327" w:type="pct"/>
            <w:tcBorders>
              <w:top w:val="single" w:sz="4" w:space="0" w:color="auto"/>
              <w:left w:val="nil"/>
              <w:bottom w:val="single" w:sz="4" w:space="0" w:color="auto"/>
              <w:right w:val="single" w:sz="4" w:space="0" w:color="auto"/>
            </w:tcBorders>
            <w:vAlign w:val="center"/>
          </w:tcPr>
          <w:p w14:paraId="4044696D" w14:textId="77777777" w:rsidR="002936C7" w:rsidRDefault="002936C7">
            <w:pPr>
              <w:spacing w:after="0" w:line="240" w:lineRule="auto"/>
              <w:rPr>
                <w:rFonts w:ascii="宋体" w:eastAsia="宋体" w:hAnsi="宋体" w:cs="宋体" w:hint="eastAsia"/>
                <w:color w:val="000000"/>
                <w:sz w:val="18"/>
                <w:szCs w:val="18"/>
                <w:lang w:eastAsia="zh-CN"/>
              </w:rPr>
            </w:pPr>
          </w:p>
        </w:tc>
        <w:tc>
          <w:tcPr>
            <w:tcW w:w="328" w:type="pct"/>
            <w:tcBorders>
              <w:top w:val="single" w:sz="4" w:space="0" w:color="auto"/>
              <w:left w:val="nil"/>
              <w:bottom w:val="single" w:sz="4" w:space="0" w:color="auto"/>
              <w:right w:val="single" w:sz="4" w:space="0" w:color="auto"/>
            </w:tcBorders>
            <w:vAlign w:val="center"/>
          </w:tcPr>
          <w:p w14:paraId="1B8D46A7" w14:textId="77777777" w:rsidR="002936C7" w:rsidRDefault="002936C7">
            <w:pPr>
              <w:spacing w:after="0" w:line="240" w:lineRule="auto"/>
              <w:rPr>
                <w:rFonts w:ascii="宋体" w:eastAsia="宋体" w:hAnsi="宋体" w:cs="宋体" w:hint="eastAsia"/>
                <w:color w:val="000000"/>
                <w:sz w:val="18"/>
                <w:szCs w:val="18"/>
                <w:lang w:eastAsia="zh-CN"/>
              </w:rPr>
            </w:pPr>
          </w:p>
        </w:tc>
        <w:tc>
          <w:tcPr>
            <w:tcW w:w="524" w:type="pct"/>
            <w:tcBorders>
              <w:top w:val="single" w:sz="4" w:space="0" w:color="auto"/>
              <w:left w:val="nil"/>
              <w:bottom w:val="single" w:sz="4" w:space="0" w:color="auto"/>
              <w:right w:val="single" w:sz="4" w:space="0" w:color="auto"/>
            </w:tcBorders>
            <w:vAlign w:val="center"/>
          </w:tcPr>
          <w:p w14:paraId="15DC3628" w14:textId="77777777" w:rsidR="002936C7" w:rsidRDefault="002936C7">
            <w:pPr>
              <w:spacing w:after="0" w:line="240" w:lineRule="auto"/>
              <w:rPr>
                <w:rFonts w:ascii="宋体" w:eastAsia="宋体" w:hAnsi="宋体" w:cs="宋体" w:hint="eastAsia"/>
                <w:color w:val="000000"/>
                <w:sz w:val="18"/>
                <w:szCs w:val="18"/>
                <w:lang w:eastAsia="zh-CN"/>
              </w:rPr>
            </w:pPr>
          </w:p>
        </w:tc>
      </w:tr>
    </w:tbl>
    <w:p w14:paraId="435DBC7B" w14:textId="77777777" w:rsidR="002936C7"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7E14823D" w14:textId="77777777" w:rsidR="002936C7"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485"/>
        <w:gridCol w:w="528"/>
        <w:gridCol w:w="783"/>
        <w:gridCol w:w="540"/>
        <w:gridCol w:w="846"/>
        <w:gridCol w:w="756"/>
        <w:gridCol w:w="666"/>
        <w:gridCol w:w="666"/>
        <w:gridCol w:w="554"/>
        <w:gridCol w:w="531"/>
        <w:gridCol w:w="527"/>
        <w:gridCol w:w="529"/>
        <w:gridCol w:w="869"/>
      </w:tblGrid>
      <w:tr w:rsidR="002936C7" w14:paraId="6E58208E"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73D549E7"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33" w:type="pct"/>
            <w:gridSpan w:val="12"/>
            <w:tcBorders>
              <w:top w:val="single" w:sz="4" w:space="0" w:color="auto"/>
              <w:left w:val="nil"/>
              <w:bottom w:val="single" w:sz="4" w:space="0" w:color="auto"/>
              <w:right w:val="single" w:sz="4" w:space="0" w:color="auto"/>
            </w:tcBorders>
            <w:vAlign w:val="center"/>
          </w:tcPr>
          <w:p w14:paraId="58812AE9"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木垒县村庄规划方案编制项目经费、自然资源局办公经费</w:t>
            </w:r>
          </w:p>
        </w:tc>
      </w:tr>
      <w:tr w:rsidR="002936C7" w14:paraId="7F8099A5"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45E5E7B7"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799" w:type="pct"/>
            <w:gridSpan w:val="5"/>
            <w:tcBorders>
              <w:top w:val="single" w:sz="4" w:space="0" w:color="auto"/>
              <w:left w:val="nil"/>
              <w:bottom w:val="single" w:sz="4" w:space="0" w:color="auto"/>
              <w:right w:val="single" w:sz="4" w:space="0" w:color="auto"/>
            </w:tcBorders>
            <w:vAlign w:val="center"/>
          </w:tcPr>
          <w:p w14:paraId="1FF72256"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木垒县人民政府</w:t>
            </w:r>
          </w:p>
        </w:tc>
        <w:tc>
          <w:tcPr>
            <w:tcW w:w="666" w:type="pct"/>
            <w:gridSpan w:val="2"/>
            <w:tcBorders>
              <w:top w:val="single" w:sz="4" w:space="0" w:color="auto"/>
              <w:left w:val="nil"/>
              <w:bottom w:val="single" w:sz="4" w:space="0" w:color="auto"/>
              <w:right w:val="single" w:sz="4" w:space="0" w:color="auto"/>
            </w:tcBorders>
            <w:vAlign w:val="center"/>
          </w:tcPr>
          <w:p w14:paraId="66ED0253"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67" w:type="pct"/>
            <w:gridSpan w:val="5"/>
            <w:tcBorders>
              <w:top w:val="single" w:sz="4" w:space="0" w:color="auto"/>
              <w:left w:val="nil"/>
              <w:bottom w:val="single" w:sz="4" w:space="0" w:color="auto"/>
              <w:right w:val="single" w:sz="4" w:space="0" w:color="auto"/>
            </w:tcBorders>
            <w:vAlign w:val="center"/>
          </w:tcPr>
          <w:p w14:paraId="2D7F1620"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木垒哈萨克自治县自然资源局</w:t>
            </w:r>
          </w:p>
        </w:tc>
      </w:tr>
      <w:tr w:rsidR="002936C7" w14:paraId="67938FAA"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03934ED9"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67" w:type="pct"/>
            <w:gridSpan w:val="2"/>
            <w:tcBorders>
              <w:top w:val="single" w:sz="4" w:space="0" w:color="auto"/>
              <w:left w:val="nil"/>
              <w:bottom w:val="single" w:sz="4" w:space="0" w:color="auto"/>
              <w:right w:val="single" w:sz="4" w:space="0" w:color="auto"/>
            </w:tcBorders>
            <w:vAlign w:val="center"/>
          </w:tcPr>
          <w:p w14:paraId="454490B5" w14:textId="77777777" w:rsidR="002936C7" w:rsidRDefault="002936C7">
            <w:pPr>
              <w:spacing w:after="0" w:line="240" w:lineRule="auto"/>
              <w:jc w:val="center"/>
              <w:rPr>
                <w:rFonts w:ascii="宋体" w:eastAsia="宋体" w:hAnsi="宋体" w:cs="宋体" w:hint="eastAsia"/>
                <w:color w:val="000000"/>
                <w:sz w:val="18"/>
                <w:szCs w:val="18"/>
                <w:lang w:eastAsia="zh-CN"/>
              </w:rPr>
            </w:pPr>
          </w:p>
        </w:tc>
        <w:tc>
          <w:tcPr>
            <w:tcW w:w="475" w:type="pct"/>
            <w:tcBorders>
              <w:top w:val="single" w:sz="4" w:space="0" w:color="auto"/>
              <w:left w:val="nil"/>
              <w:bottom w:val="single" w:sz="4" w:space="0" w:color="auto"/>
              <w:right w:val="single" w:sz="4" w:space="0" w:color="auto"/>
            </w:tcBorders>
            <w:vAlign w:val="center"/>
          </w:tcPr>
          <w:p w14:paraId="72703A3B"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93" w:type="pct"/>
            <w:gridSpan w:val="3"/>
            <w:tcBorders>
              <w:top w:val="single" w:sz="4" w:space="0" w:color="auto"/>
              <w:left w:val="nil"/>
              <w:bottom w:val="single" w:sz="4" w:space="0" w:color="auto"/>
              <w:right w:val="single" w:sz="4" w:space="0" w:color="auto"/>
            </w:tcBorders>
            <w:vAlign w:val="center"/>
          </w:tcPr>
          <w:p w14:paraId="5676D867"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666" w:type="pct"/>
            <w:gridSpan w:val="2"/>
            <w:tcBorders>
              <w:top w:val="single" w:sz="4" w:space="0" w:color="auto"/>
              <w:left w:val="nil"/>
              <w:bottom w:val="single" w:sz="4" w:space="0" w:color="auto"/>
              <w:right w:val="single" w:sz="4" w:space="0" w:color="auto"/>
            </w:tcBorders>
            <w:vAlign w:val="center"/>
          </w:tcPr>
          <w:p w14:paraId="2858C1B5"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79" w:type="pct"/>
            <w:gridSpan w:val="2"/>
            <w:tcBorders>
              <w:top w:val="nil"/>
              <w:left w:val="nil"/>
              <w:bottom w:val="single" w:sz="4" w:space="0" w:color="auto"/>
              <w:right w:val="single" w:sz="4" w:space="0" w:color="auto"/>
            </w:tcBorders>
            <w:vAlign w:val="center"/>
          </w:tcPr>
          <w:p w14:paraId="700C11DF"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63" w:type="pct"/>
            <w:gridSpan w:val="2"/>
            <w:tcBorders>
              <w:top w:val="single" w:sz="4" w:space="0" w:color="auto"/>
              <w:left w:val="nil"/>
              <w:bottom w:val="single" w:sz="4" w:space="0" w:color="auto"/>
              <w:right w:val="single" w:sz="4" w:space="0" w:color="auto"/>
            </w:tcBorders>
            <w:vAlign w:val="center"/>
          </w:tcPr>
          <w:p w14:paraId="1A167F0A"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4" w:type="pct"/>
            <w:tcBorders>
              <w:top w:val="nil"/>
              <w:left w:val="nil"/>
              <w:bottom w:val="single" w:sz="4" w:space="0" w:color="auto"/>
              <w:right w:val="single" w:sz="4" w:space="0" w:color="auto"/>
            </w:tcBorders>
            <w:vAlign w:val="center"/>
          </w:tcPr>
          <w:p w14:paraId="6C14732E"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2936C7" w14:paraId="3DE3E24D"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22FB5296" w14:textId="77777777" w:rsidR="002936C7" w:rsidRDefault="002936C7">
            <w:pPr>
              <w:spacing w:after="0" w:line="240" w:lineRule="auto"/>
              <w:rPr>
                <w:rFonts w:ascii="宋体" w:eastAsia="宋体" w:hAnsi="宋体" w:cs="宋体" w:hint="eastAsia"/>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1E9C1890"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5" w:type="pct"/>
            <w:tcBorders>
              <w:top w:val="single" w:sz="4" w:space="0" w:color="auto"/>
              <w:left w:val="nil"/>
              <w:bottom w:val="single" w:sz="4" w:space="0" w:color="auto"/>
              <w:right w:val="single" w:sz="4" w:space="0" w:color="auto"/>
            </w:tcBorders>
            <w:vAlign w:val="center"/>
          </w:tcPr>
          <w:p w14:paraId="65671E82"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486.66</w:t>
            </w:r>
          </w:p>
        </w:tc>
        <w:tc>
          <w:tcPr>
            <w:tcW w:w="993" w:type="pct"/>
            <w:gridSpan w:val="3"/>
            <w:tcBorders>
              <w:top w:val="single" w:sz="4" w:space="0" w:color="auto"/>
              <w:left w:val="nil"/>
              <w:bottom w:val="single" w:sz="4" w:space="0" w:color="auto"/>
              <w:right w:val="single" w:sz="4" w:space="0" w:color="auto"/>
            </w:tcBorders>
            <w:vAlign w:val="center"/>
          </w:tcPr>
          <w:p w14:paraId="400A4508"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486.66</w:t>
            </w:r>
          </w:p>
        </w:tc>
        <w:tc>
          <w:tcPr>
            <w:tcW w:w="666" w:type="pct"/>
            <w:gridSpan w:val="2"/>
            <w:tcBorders>
              <w:top w:val="single" w:sz="4" w:space="0" w:color="auto"/>
              <w:left w:val="nil"/>
              <w:bottom w:val="single" w:sz="4" w:space="0" w:color="auto"/>
              <w:right w:val="single" w:sz="4" w:space="0" w:color="auto"/>
            </w:tcBorders>
            <w:vAlign w:val="center"/>
          </w:tcPr>
          <w:p w14:paraId="65071BA5"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486.66</w:t>
            </w:r>
          </w:p>
        </w:tc>
        <w:tc>
          <w:tcPr>
            <w:tcW w:w="679" w:type="pct"/>
            <w:gridSpan w:val="2"/>
            <w:tcBorders>
              <w:top w:val="nil"/>
              <w:left w:val="nil"/>
              <w:bottom w:val="single" w:sz="4" w:space="0" w:color="auto"/>
              <w:right w:val="single" w:sz="4" w:space="0" w:color="auto"/>
            </w:tcBorders>
            <w:vAlign w:val="center"/>
          </w:tcPr>
          <w:p w14:paraId="5CBC7DAE"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63" w:type="pct"/>
            <w:gridSpan w:val="2"/>
            <w:tcBorders>
              <w:top w:val="single" w:sz="4" w:space="0" w:color="auto"/>
              <w:left w:val="nil"/>
              <w:bottom w:val="single" w:sz="4" w:space="0" w:color="auto"/>
              <w:right w:val="single" w:sz="4" w:space="0" w:color="auto"/>
            </w:tcBorders>
            <w:vAlign w:val="center"/>
          </w:tcPr>
          <w:p w14:paraId="462E55E6"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24" w:type="pct"/>
            <w:tcBorders>
              <w:top w:val="nil"/>
              <w:left w:val="nil"/>
              <w:bottom w:val="single" w:sz="4" w:space="0" w:color="auto"/>
              <w:right w:val="single" w:sz="4" w:space="0" w:color="auto"/>
            </w:tcBorders>
            <w:vAlign w:val="center"/>
          </w:tcPr>
          <w:p w14:paraId="7AA242A6"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2936C7" w14:paraId="6D68012C"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6A6D7185" w14:textId="77777777" w:rsidR="002936C7" w:rsidRDefault="002936C7">
            <w:pPr>
              <w:spacing w:after="0" w:line="240" w:lineRule="auto"/>
              <w:rPr>
                <w:rFonts w:ascii="宋体" w:eastAsia="宋体" w:hAnsi="宋体" w:cs="宋体" w:hint="eastAsia"/>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03A8FB73"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5" w:type="pct"/>
            <w:tcBorders>
              <w:top w:val="single" w:sz="4" w:space="0" w:color="auto"/>
              <w:left w:val="nil"/>
              <w:bottom w:val="single" w:sz="4" w:space="0" w:color="auto"/>
              <w:right w:val="single" w:sz="4" w:space="0" w:color="auto"/>
            </w:tcBorders>
            <w:vAlign w:val="center"/>
          </w:tcPr>
          <w:p w14:paraId="04C30F1F"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486.66</w:t>
            </w:r>
          </w:p>
        </w:tc>
        <w:tc>
          <w:tcPr>
            <w:tcW w:w="993" w:type="pct"/>
            <w:gridSpan w:val="3"/>
            <w:tcBorders>
              <w:top w:val="single" w:sz="4" w:space="0" w:color="auto"/>
              <w:left w:val="nil"/>
              <w:bottom w:val="single" w:sz="4" w:space="0" w:color="auto"/>
              <w:right w:val="single" w:sz="4" w:space="0" w:color="auto"/>
            </w:tcBorders>
            <w:vAlign w:val="center"/>
          </w:tcPr>
          <w:p w14:paraId="4A27CF69"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486.66</w:t>
            </w:r>
          </w:p>
        </w:tc>
        <w:tc>
          <w:tcPr>
            <w:tcW w:w="666" w:type="pct"/>
            <w:gridSpan w:val="2"/>
            <w:tcBorders>
              <w:top w:val="single" w:sz="4" w:space="0" w:color="auto"/>
              <w:left w:val="nil"/>
              <w:bottom w:val="single" w:sz="4" w:space="0" w:color="auto"/>
              <w:right w:val="single" w:sz="4" w:space="0" w:color="auto"/>
            </w:tcBorders>
            <w:vAlign w:val="center"/>
          </w:tcPr>
          <w:p w14:paraId="744CBCFE"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486.66</w:t>
            </w:r>
          </w:p>
        </w:tc>
        <w:tc>
          <w:tcPr>
            <w:tcW w:w="679" w:type="pct"/>
            <w:gridSpan w:val="2"/>
            <w:tcBorders>
              <w:top w:val="nil"/>
              <w:left w:val="nil"/>
              <w:bottom w:val="single" w:sz="4" w:space="0" w:color="auto"/>
              <w:right w:val="single" w:sz="4" w:space="0" w:color="auto"/>
            </w:tcBorders>
            <w:vAlign w:val="center"/>
          </w:tcPr>
          <w:p w14:paraId="3EFB51E9"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3" w:type="pct"/>
            <w:gridSpan w:val="2"/>
            <w:tcBorders>
              <w:top w:val="single" w:sz="4" w:space="0" w:color="auto"/>
              <w:left w:val="nil"/>
              <w:bottom w:val="single" w:sz="4" w:space="0" w:color="auto"/>
              <w:right w:val="single" w:sz="4" w:space="0" w:color="auto"/>
            </w:tcBorders>
            <w:vAlign w:val="center"/>
          </w:tcPr>
          <w:p w14:paraId="4A823860"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00B9A7D3"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2936C7" w14:paraId="2226AD9F"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4A01E5AD" w14:textId="77777777" w:rsidR="002936C7" w:rsidRDefault="002936C7">
            <w:pPr>
              <w:spacing w:after="0" w:line="240" w:lineRule="auto"/>
              <w:rPr>
                <w:rFonts w:ascii="宋体" w:eastAsia="宋体" w:hAnsi="宋体" w:cs="宋体" w:hint="eastAsia"/>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45D50A6B"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5" w:type="pct"/>
            <w:tcBorders>
              <w:top w:val="single" w:sz="4" w:space="0" w:color="auto"/>
              <w:left w:val="nil"/>
              <w:bottom w:val="single" w:sz="4" w:space="0" w:color="auto"/>
              <w:right w:val="single" w:sz="4" w:space="0" w:color="auto"/>
            </w:tcBorders>
            <w:vAlign w:val="center"/>
          </w:tcPr>
          <w:p w14:paraId="18FD8C48"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93" w:type="pct"/>
            <w:gridSpan w:val="3"/>
            <w:tcBorders>
              <w:top w:val="single" w:sz="4" w:space="0" w:color="auto"/>
              <w:left w:val="nil"/>
              <w:bottom w:val="single" w:sz="4" w:space="0" w:color="auto"/>
              <w:right w:val="single" w:sz="4" w:space="0" w:color="auto"/>
            </w:tcBorders>
            <w:vAlign w:val="center"/>
          </w:tcPr>
          <w:p w14:paraId="51FB5EBA"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66" w:type="pct"/>
            <w:gridSpan w:val="2"/>
            <w:tcBorders>
              <w:top w:val="single" w:sz="4" w:space="0" w:color="auto"/>
              <w:left w:val="nil"/>
              <w:bottom w:val="single" w:sz="4" w:space="0" w:color="auto"/>
              <w:right w:val="single" w:sz="4" w:space="0" w:color="auto"/>
            </w:tcBorders>
            <w:vAlign w:val="center"/>
          </w:tcPr>
          <w:p w14:paraId="336DE4BB"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79" w:type="pct"/>
            <w:gridSpan w:val="2"/>
            <w:tcBorders>
              <w:top w:val="nil"/>
              <w:left w:val="nil"/>
              <w:bottom w:val="single" w:sz="4" w:space="0" w:color="auto"/>
              <w:right w:val="single" w:sz="4" w:space="0" w:color="auto"/>
            </w:tcBorders>
            <w:vAlign w:val="center"/>
          </w:tcPr>
          <w:p w14:paraId="19ECA7A3"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3" w:type="pct"/>
            <w:gridSpan w:val="2"/>
            <w:tcBorders>
              <w:top w:val="single" w:sz="4" w:space="0" w:color="auto"/>
              <w:left w:val="nil"/>
              <w:bottom w:val="single" w:sz="4" w:space="0" w:color="auto"/>
              <w:right w:val="single" w:sz="4" w:space="0" w:color="auto"/>
            </w:tcBorders>
            <w:vAlign w:val="center"/>
          </w:tcPr>
          <w:p w14:paraId="26E7D98E"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2791DF0D"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2936C7" w14:paraId="1EE9991C"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40DF7392"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35" w:type="pct"/>
            <w:gridSpan w:val="6"/>
            <w:tcBorders>
              <w:top w:val="single" w:sz="4" w:space="0" w:color="auto"/>
              <w:left w:val="nil"/>
              <w:bottom w:val="single" w:sz="4" w:space="0" w:color="auto"/>
              <w:right w:val="single" w:sz="4" w:space="0" w:color="auto"/>
            </w:tcBorders>
            <w:vAlign w:val="center"/>
          </w:tcPr>
          <w:p w14:paraId="57617477"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33" w:type="pct"/>
            <w:gridSpan w:val="7"/>
            <w:tcBorders>
              <w:top w:val="single" w:sz="4" w:space="0" w:color="auto"/>
              <w:left w:val="nil"/>
              <w:bottom w:val="single" w:sz="4" w:space="0" w:color="auto"/>
              <w:right w:val="single" w:sz="4" w:space="0" w:color="auto"/>
            </w:tcBorders>
            <w:vAlign w:val="center"/>
          </w:tcPr>
          <w:p w14:paraId="50BDDD8F"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2936C7" w14:paraId="24424293"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02A378B4" w14:textId="77777777" w:rsidR="002936C7" w:rsidRDefault="002936C7">
            <w:pPr>
              <w:spacing w:after="0" w:line="240" w:lineRule="auto"/>
              <w:rPr>
                <w:rFonts w:ascii="宋体" w:eastAsia="宋体" w:hAnsi="宋体" w:cs="宋体" w:hint="eastAsia"/>
                <w:color w:val="000000"/>
                <w:sz w:val="18"/>
                <w:szCs w:val="18"/>
                <w:lang w:eastAsia="zh-CN"/>
              </w:rPr>
            </w:pPr>
          </w:p>
        </w:tc>
        <w:tc>
          <w:tcPr>
            <w:tcW w:w="2135" w:type="pct"/>
            <w:gridSpan w:val="6"/>
            <w:tcBorders>
              <w:top w:val="single" w:sz="4" w:space="0" w:color="auto"/>
              <w:left w:val="nil"/>
              <w:bottom w:val="single" w:sz="4" w:space="0" w:color="auto"/>
              <w:right w:val="single" w:sz="4" w:space="0" w:color="auto"/>
            </w:tcBorders>
            <w:vAlign w:val="center"/>
          </w:tcPr>
          <w:p w14:paraId="545A4757"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为贯彻落实《中共中央国务院关于建立国土空间规划体系并监督实施的若干意见》（中发〔2019〕18号），科学指导和规范各地编制“多规合一”实用性村庄规划，依据《自治区党委自治区人民政府关于建立国土空间规划体系并监督实施的意见》（新党发〔2020〕18号）、《自然资源部办公厅关于加强村庄规划促进乡村振兴的通知》（自然资办发〔2019〕35号）、《自然资源部办公厅关于进一步做好村庄规划工作的意见》（自然资办发〔2020〕57号）等要求，依据《新疆维吾尔自治区村庄规划编制技术指南（试行）（2022年修订版）》开展此项工作。村庄规划是法定规划，是国土空间规划体系中乡村地区的详细规划，是开展国土空间开发保护活动、实施国土空间用途管制、核发乡村建设规划许可、进行各项建设等的法定依据。规划村镇数量68个，编制成果资料68件，成果文件审核通过率99%，项目计划完成时间用时1年。通过合理的村庄规划方案，优化村庄空间布局，完善基础设施和公共服务措施，保护和传承乡村特色文化，提升村庄人居环境质量，促进乡村产业发展，推动乡村振兴战略在本村落地实施，时限村庄经济、社会、生态的可持续发展。</w:t>
            </w:r>
          </w:p>
        </w:tc>
        <w:tc>
          <w:tcPr>
            <w:tcW w:w="2533" w:type="pct"/>
            <w:gridSpan w:val="7"/>
            <w:tcBorders>
              <w:top w:val="single" w:sz="4" w:space="0" w:color="auto"/>
              <w:left w:val="nil"/>
              <w:bottom w:val="single" w:sz="4" w:space="0" w:color="auto"/>
              <w:right w:val="single" w:sz="4" w:space="0" w:color="auto"/>
            </w:tcBorders>
            <w:vAlign w:val="center"/>
          </w:tcPr>
          <w:p w14:paraId="266FA60F"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30日，本单位实际完成；编制成果资料数量67本；规划村镇数量67个，成本文件审核通过率99%；项目实施时间12个月；成果文件利用率90%。通过该项目的实施，在整合资源，优化产业布局助力乡村振兴方面，促进了农村经济可持续发展，完善了基础设施与公共服务设施，改善了农村人居环境，提升了村民生活品质；尊重农民意愿，保障了农民土地等合法权益，维护农村社会和谐，加强城乡一体化进程；同时挖掘、传承和保护乡村历史文化与民俗风情，增强了村民文化认同感，为乡村发展注入持久动力。</w:t>
            </w:r>
          </w:p>
        </w:tc>
      </w:tr>
      <w:tr w:rsidR="002936C7" w14:paraId="258B2C38" w14:textId="77777777">
        <w:trPr>
          <w:trHeight w:val="820"/>
        </w:trPr>
        <w:tc>
          <w:tcPr>
            <w:tcW w:w="332" w:type="pct"/>
            <w:tcBorders>
              <w:top w:val="nil"/>
              <w:left w:val="single" w:sz="4" w:space="0" w:color="auto"/>
              <w:bottom w:val="single" w:sz="4" w:space="0" w:color="auto"/>
              <w:right w:val="single" w:sz="4" w:space="0" w:color="auto"/>
            </w:tcBorders>
            <w:vAlign w:val="center"/>
          </w:tcPr>
          <w:p w14:paraId="1D00D2ED" w14:textId="77777777" w:rsidR="002936C7" w:rsidRDefault="002936C7">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43A8998D"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32" w:type="pct"/>
            <w:tcBorders>
              <w:top w:val="nil"/>
              <w:left w:val="nil"/>
              <w:bottom w:val="single" w:sz="4" w:space="0" w:color="auto"/>
              <w:right w:val="single" w:sz="4" w:space="0" w:color="auto"/>
            </w:tcBorders>
            <w:vAlign w:val="center"/>
          </w:tcPr>
          <w:p w14:paraId="36178CB1"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5" w:type="pct"/>
            <w:tcBorders>
              <w:top w:val="single" w:sz="4" w:space="0" w:color="auto"/>
              <w:left w:val="nil"/>
              <w:bottom w:val="single" w:sz="4" w:space="0" w:color="auto"/>
              <w:right w:val="single" w:sz="4" w:space="0" w:color="auto"/>
            </w:tcBorders>
            <w:vAlign w:val="center"/>
          </w:tcPr>
          <w:p w14:paraId="407D2D4E"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8" w:type="pct"/>
            <w:tcBorders>
              <w:top w:val="nil"/>
              <w:left w:val="nil"/>
              <w:bottom w:val="single" w:sz="4" w:space="0" w:color="auto"/>
              <w:right w:val="single" w:sz="4" w:space="0" w:color="auto"/>
            </w:tcBorders>
            <w:vAlign w:val="center"/>
          </w:tcPr>
          <w:p w14:paraId="1D3FDC5C"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8" w:type="pct"/>
            <w:tcBorders>
              <w:top w:val="nil"/>
              <w:left w:val="nil"/>
              <w:bottom w:val="single" w:sz="4" w:space="0" w:color="auto"/>
              <w:right w:val="single" w:sz="4" w:space="0" w:color="auto"/>
            </w:tcBorders>
            <w:vAlign w:val="center"/>
          </w:tcPr>
          <w:p w14:paraId="35F572CA"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7" w:type="pct"/>
            <w:tcBorders>
              <w:top w:val="nil"/>
              <w:left w:val="nil"/>
              <w:bottom w:val="single" w:sz="4" w:space="0" w:color="auto"/>
              <w:right w:val="single" w:sz="4" w:space="0" w:color="auto"/>
            </w:tcBorders>
            <w:vAlign w:val="center"/>
          </w:tcPr>
          <w:p w14:paraId="24418028"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32" w:type="pct"/>
            <w:tcBorders>
              <w:top w:val="nil"/>
              <w:left w:val="nil"/>
              <w:bottom w:val="single" w:sz="4" w:space="0" w:color="auto"/>
              <w:right w:val="single" w:sz="4" w:space="0" w:color="auto"/>
            </w:tcBorders>
            <w:vAlign w:val="center"/>
          </w:tcPr>
          <w:p w14:paraId="7FDE5106"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34" w:type="pct"/>
            <w:tcBorders>
              <w:top w:val="nil"/>
              <w:left w:val="nil"/>
              <w:bottom w:val="single" w:sz="4" w:space="0" w:color="auto"/>
              <w:right w:val="single" w:sz="4" w:space="0" w:color="auto"/>
            </w:tcBorders>
            <w:vAlign w:val="center"/>
          </w:tcPr>
          <w:p w14:paraId="0ED752DC"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6" w:type="pct"/>
            <w:tcBorders>
              <w:top w:val="nil"/>
              <w:left w:val="nil"/>
              <w:bottom w:val="single" w:sz="4" w:space="0" w:color="auto"/>
              <w:right w:val="single" w:sz="4" w:space="0" w:color="auto"/>
            </w:tcBorders>
            <w:vAlign w:val="center"/>
          </w:tcPr>
          <w:p w14:paraId="7592892D"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33" w:type="pct"/>
            <w:tcBorders>
              <w:top w:val="nil"/>
              <w:left w:val="nil"/>
              <w:bottom w:val="single" w:sz="4" w:space="0" w:color="auto"/>
              <w:right w:val="single" w:sz="4" w:space="0" w:color="auto"/>
            </w:tcBorders>
            <w:vAlign w:val="center"/>
          </w:tcPr>
          <w:p w14:paraId="11A57996"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31" w:type="pct"/>
            <w:tcBorders>
              <w:top w:val="nil"/>
              <w:left w:val="nil"/>
              <w:bottom w:val="single" w:sz="4" w:space="0" w:color="auto"/>
              <w:right w:val="single" w:sz="4" w:space="0" w:color="auto"/>
            </w:tcBorders>
            <w:vAlign w:val="center"/>
          </w:tcPr>
          <w:p w14:paraId="14363B3F" w14:textId="77777777" w:rsidR="002936C7"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32" w:type="pct"/>
            <w:tcBorders>
              <w:top w:val="nil"/>
              <w:left w:val="nil"/>
              <w:bottom w:val="single" w:sz="4" w:space="0" w:color="auto"/>
              <w:right w:val="single" w:sz="4" w:space="0" w:color="auto"/>
            </w:tcBorders>
            <w:vAlign w:val="center"/>
          </w:tcPr>
          <w:p w14:paraId="7F8BABDC"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4" w:type="pct"/>
            <w:tcBorders>
              <w:top w:val="nil"/>
              <w:left w:val="nil"/>
              <w:bottom w:val="single" w:sz="4" w:space="0" w:color="auto"/>
              <w:right w:val="single" w:sz="4" w:space="0" w:color="auto"/>
            </w:tcBorders>
            <w:vAlign w:val="center"/>
          </w:tcPr>
          <w:p w14:paraId="2C4D1E2B"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2936C7" w14:paraId="1BC0E439" w14:textId="77777777">
        <w:trPr>
          <w:trHeight w:val="800"/>
        </w:trPr>
        <w:tc>
          <w:tcPr>
            <w:tcW w:w="332" w:type="pct"/>
            <w:vMerge w:val="restart"/>
            <w:tcBorders>
              <w:top w:val="nil"/>
              <w:left w:val="single" w:sz="4" w:space="0" w:color="auto"/>
              <w:right w:val="single" w:sz="4" w:space="0" w:color="auto"/>
            </w:tcBorders>
            <w:vAlign w:val="center"/>
          </w:tcPr>
          <w:p w14:paraId="672C1697"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216B8C2E"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32" w:type="pct"/>
            <w:tcBorders>
              <w:top w:val="nil"/>
              <w:left w:val="nil"/>
              <w:bottom w:val="single" w:sz="4" w:space="0" w:color="auto"/>
              <w:right w:val="single" w:sz="4" w:space="0" w:color="auto"/>
            </w:tcBorders>
            <w:vAlign w:val="center"/>
          </w:tcPr>
          <w:p w14:paraId="35ED74B6"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5" w:type="pct"/>
            <w:tcBorders>
              <w:top w:val="single" w:sz="4" w:space="0" w:color="auto"/>
              <w:left w:val="nil"/>
              <w:bottom w:val="single" w:sz="4" w:space="0" w:color="auto"/>
              <w:right w:val="single" w:sz="4" w:space="0" w:color="auto"/>
            </w:tcBorders>
            <w:vAlign w:val="center"/>
          </w:tcPr>
          <w:p w14:paraId="71A34634" w14:textId="77777777" w:rsidR="002936C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规划村镇数量</w:t>
            </w:r>
          </w:p>
        </w:tc>
        <w:tc>
          <w:tcPr>
            <w:tcW w:w="338" w:type="pct"/>
            <w:tcBorders>
              <w:top w:val="nil"/>
              <w:left w:val="nil"/>
              <w:bottom w:val="single" w:sz="4" w:space="0" w:color="auto"/>
              <w:right w:val="single" w:sz="4" w:space="0" w:color="auto"/>
            </w:tcBorders>
            <w:vAlign w:val="center"/>
          </w:tcPr>
          <w:p w14:paraId="1FC91BCC"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013C31F6"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&gt;=68个</w:t>
            </w:r>
          </w:p>
        </w:tc>
        <w:tc>
          <w:tcPr>
            <w:tcW w:w="337" w:type="pct"/>
            <w:tcBorders>
              <w:top w:val="nil"/>
              <w:left w:val="nil"/>
              <w:bottom w:val="single" w:sz="4" w:space="0" w:color="auto"/>
              <w:right w:val="single" w:sz="4" w:space="0" w:color="auto"/>
            </w:tcBorders>
            <w:vAlign w:val="center"/>
          </w:tcPr>
          <w:p w14:paraId="7D555D77"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=67个</w:t>
            </w:r>
          </w:p>
        </w:tc>
        <w:tc>
          <w:tcPr>
            <w:tcW w:w="332" w:type="pct"/>
            <w:tcBorders>
              <w:top w:val="nil"/>
              <w:left w:val="nil"/>
              <w:bottom w:val="single" w:sz="4" w:space="0" w:color="auto"/>
              <w:right w:val="single" w:sz="4" w:space="0" w:color="auto"/>
            </w:tcBorders>
            <w:vAlign w:val="center"/>
          </w:tcPr>
          <w:p w14:paraId="4EEF99CA"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98.53</w:t>
            </w:r>
          </w:p>
        </w:tc>
        <w:tc>
          <w:tcPr>
            <w:tcW w:w="334" w:type="pct"/>
            <w:tcBorders>
              <w:top w:val="nil"/>
              <w:left w:val="nil"/>
              <w:bottom w:val="single" w:sz="4" w:space="0" w:color="auto"/>
              <w:right w:val="single" w:sz="4" w:space="0" w:color="auto"/>
            </w:tcBorders>
            <w:vAlign w:val="center"/>
          </w:tcPr>
          <w:p w14:paraId="58EBADA0"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9.63</w:t>
            </w:r>
          </w:p>
        </w:tc>
        <w:tc>
          <w:tcPr>
            <w:tcW w:w="346" w:type="pct"/>
            <w:tcBorders>
              <w:top w:val="nil"/>
              <w:left w:val="nil"/>
              <w:bottom w:val="single" w:sz="4" w:space="0" w:color="auto"/>
              <w:right w:val="single" w:sz="4" w:space="0" w:color="auto"/>
            </w:tcBorders>
            <w:vAlign w:val="center"/>
          </w:tcPr>
          <w:p w14:paraId="6470CBC2"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5645BC40" w14:textId="77777777" w:rsidR="002936C7" w:rsidRDefault="002936C7">
            <w:pPr>
              <w:spacing w:after="0" w:line="240" w:lineRule="auto"/>
              <w:jc w:val="center"/>
              <w:rPr>
                <w:rFonts w:ascii="宋体" w:eastAsia="宋体" w:hAnsi="宋体" w:cs="宋体" w:hint="eastAsia"/>
                <w:color w:val="000000"/>
                <w:sz w:val="18"/>
                <w:szCs w:val="18"/>
                <w:lang w:eastAsia="zh-CN"/>
              </w:rPr>
            </w:pPr>
          </w:p>
        </w:tc>
        <w:tc>
          <w:tcPr>
            <w:tcW w:w="331" w:type="pct"/>
            <w:tcBorders>
              <w:top w:val="nil"/>
              <w:left w:val="nil"/>
              <w:bottom w:val="single" w:sz="4" w:space="0" w:color="auto"/>
              <w:right w:val="single" w:sz="4" w:space="0" w:color="auto"/>
            </w:tcBorders>
            <w:vAlign w:val="center"/>
          </w:tcPr>
          <w:p w14:paraId="4C53B6DF"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w:t>
            </w:r>
            <w:r>
              <w:rPr>
                <w:rFonts w:ascii="宋体" w:eastAsia="宋体" w:hAnsi="宋体" w:cs="宋体" w:hint="eastAsia"/>
                <w:color w:val="000000"/>
                <w:sz w:val="18"/>
                <w:szCs w:val="18"/>
                <w:lang w:eastAsia="zh-CN"/>
              </w:rPr>
              <w:lastRenderedPageBreak/>
              <w:t>赋分</w:t>
            </w:r>
            <w:proofErr w:type="gramEnd"/>
          </w:p>
        </w:tc>
        <w:tc>
          <w:tcPr>
            <w:tcW w:w="332" w:type="pct"/>
            <w:tcBorders>
              <w:top w:val="nil"/>
              <w:left w:val="nil"/>
              <w:bottom w:val="single" w:sz="4" w:space="0" w:color="auto"/>
              <w:right w:val="single" w:sz="4" w:space="0" w:color="auto"/>
            </w:tcBorders>
            <w:vAlign w:val="center"/>
          </w:tcPr>
          <w:p w14:paraId="429B57C3"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工作资料</w:t>
            </w:r>
          </w:p>
        </w:tc>
        <w:tc>
          <w:tcPr>
            <w:tcW w:w="524" w:type="pct"/>
            <w:tcBorders>
              <w:top w:val="nil"/>
              <w:left w:val="nil"/>
              <w:bottom w:val="single" w:sz="4" w:space="0" w:color="auto"/>
              <w:right w:val="single" w:sz="4" w:space="0" w:color="auto"/>
            </w:tcBorders>
            <w:vAlign w:val="center"/>
          </w:tcPr>
          <w:p w14:paraId="5C82AA02"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在规划编制时有两个村合并</w:t>
            </w:r>
          </w:p>
        </w:tc>
      </w:tr>
      <w:tr w:rsidR="002936C7" w14:paraId="2CAF3D5E" w14:textId="77777777">
        <w:trPr>
          <w:trHeight w:val="800"/>
        </w:trPr>
        <w:tc>
          <w:tcPr>
            <w:tcW w:w="332" w:type="pct"/>
            <w:vMerge/>
            <w:tcBorders>
              <w:left w:val="single" w:sz="4" w:space="0" w:color="auto"/>
              <w:right w:val="single" w:sz="4" w:space="0" w:color="auto"/>
            </w:tcBorders>
            <w:vAlign w:val="center"/>
          </w:tcPr>
          <w:p w14:paraId="52001BD9" w14:textId="77777777" w:rsidR="002936C7" w:rsidRDefault="002936C7">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69393610" w14:textId="77777777" w:rsidR="002936C7" w:rsidRDefault="002936C7">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2DBE2AC"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5" w:type="pct"/>
            <w:tcBorders>
              <w:top w:val="single" w:sz="4" w:space="0" w:color="auto"/>
              <w:left w:val="nil"/>
              <w:bottom w:val="single" w:sz="4" w:space="0" w:color="auto"/>
              <w:right w:val="single" w:sz="4" w:space="0" w:color="auto"/>
            </w:tcBorders>
            <w:vAlign w:val="center"/>
          </w:tcPr>
          <w:p w14:paraId="5893B8AC" w14:textId="77777777" w:rsidR="002936C7"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编制成果资料数量</w:t>
            </w:r>
          </w:p>
        </w:tc>
        <w:tc>
          <w:tcPr>
            <w:tcW w:w="338" w:type="pct"/>
            <w:tcBorders>
              <w:top w:val="nil"/>
              <w:left w:val="nil"/>
              <w:bottom w:val="single" w:sz="4" w:space="0" w:color="auto"/>
              <w:right w:val="single" w:sz="4" w:space="0" w:color="auto"/>
            </w:tcBorders>
            <w:vAlign w:val="center"/>
          </w:tcPr>
          <w:p w14:paraId="362096AC"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1B410573"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&gt;=68套</w:t>
            </w:r>
          </w:p>
        </w:tc>
        <w:tc>
          <w:tcPr>
            <w:tcW w:w="337" w:type="pct"/>
            <w:tcBorders>
              <w:top w:val="nil"/>
              <w:left w:val="nil"/>
              <w:bottom w:val="single" w:sz="4" w:space="0" w:color="auto"/>
              <w:right w:val="single" w:sz="4" w:space="0" w:color="auto"/>
            </w:tcBorders>
            <w:vAlign w:val="center"/>
          </w:tcPr>
          <w:p w14:paraId="287AD2C3"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=67套</w:t>
            </w:r>
          </w:p>
        </w:tc>
        <w:tc>
          <w:tcPr>
            <w:tcW w:w="332" w:type="pct"/>
            <w:tcBorders>
              <w:top w:val="nil"/>
              <w:left w:val="nil"/>
              <w:bottom w:val="single" w:sz="4" w:space="0" w:color="auto"/>
              <w:right w:val="single" w:sz="4" w:space="0" w:color="auto"/>
            </w:tcBorders>
            <w:vAlign w:val="center"/>
          </w:tcPr>
          <w:p w14:paraId="0AF44F58"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98.53</w:t>
            </w:r>
          </w:p>
        </w:tc>
        <w:tc>
          <w:tcPr>
            <w:tcW w:w="334" w:type="pct"/>
            <w:tcBorders>
              <w:top w:val="nil"/>
              <w:left w:val="nil"/>
              <w:bottom w:val="single" w:sz="4" w:space="0" w:color="auto"/>
              <w:right w:val="single" w:sz="4" w:space="0" w:color="auto"/>
            </w:tcBorders>
            <w:vAlign w:val="center"/>
          </w:tcPr>
          <w:p w14:paraId="5994A7E7"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9.63</w:t>
            </w:r>
          </w:p>
        </w:tc>
        <w:tc>
          <w:tcPr>
            <w:tcW w:w="346" w:type="pct"/>
            <w:tcBorders>
              <w:top w:val="nil"/>
              <w:left w:val="nil"/>
              <w:bottom w:val="single" w:sz="4" w:space="0" w:color="auto"/>
              <w:right w:val="single" w:sz="4" w:space="0" w:color="auto"/>
            </w:tcBorders>
            <w:vAlign w:val="center"/>
          </w:tcPr>
          <w:p w14:paraId="36FA26F4"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35B536E8" w14:textId="77777777" w:rsidR="002936C7" w:rsidRDefault="002936C7">
            <w:pPr>
              <w:spacing w:after="0" w:line="240" w:lineRule="auto"/>
              <w:jc w:val="center"/>
              <w:rPr>
                <w:rFonts w:ascii="宋体" w:eastAsia="宋体" w:hAnsi="宋体" w:cs="宋体" w:hint="eastAsia"/>
                <w:color w:val="000000"/>
                <w:sz w:val="18"/>
                <w:szCs w:val="18"/>
                <w:lang w:eastAsia="zh-CN"/>
              </w:rPr>
            </w:pPr>
          </w:p>
        </w:tc>
        <w:tc>
          <w:tcPr>
            <w:tcW w:w="331" w:type="pct"/>
            <w:tcBorders>
              <w:top w:val="nil"/>
              <w:left w:val="nil"/>
              <w:bottom w:val="single" w:sz="4" w:space="0" w:color="auto"/>
              <w:right w:val="single" w:sz="4" w:space="0" w:color="auto"/>
            </w:tcBorders>
            <w:vAlign w:val="center"/>
          </w:tcPr>
          <w:p w14:paraId="04083B13"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4ACF04BE"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02F5D9C0"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在规划编制时有两个村合并</w:t>
            </w:r>
          </w:p>
        </w:tc>
      </w:tr>
      <w:tr w:rsidR="002936C7" w14:paraId="22657252" w14:textId="77777777">
        <w:trPr>
          <w:trHeight w:val="800"/>
        </w:trPr>
        <w:tc>
          <w:tcPr>
            <w:tcW w:w="332" w:type="pct"/>
            <w:vMerge/>
            <w:tcBorders>
              <w:left w:val="single" w:sz="4" w:space="0" w:color="auto"/>
              <w:right w:val="single" w:sz="4" w:space="0" w:color="auto"/>
            </w:tcBorders>
            <w:vAlign w:val="center"/>
          </w:tcPr>
          <w:p w14:paraId="59D215D7" w14:textId="77777777" w:rsidR="002936C7" w:rsidRDefault="002936C7">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6B9CD004" w14:textId="77777777" w:rsidR="002936C7" w:rsidRDefault="002936C7">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79E50D67"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5" w:type="pct"/>
            <w:tcBorders>
              <w:top w:val="single" w:sz="4" w:space="0" w:color="auto"/>
              <w:left w:val="nil"/>
              <w:bottom w:val="single" w:sz="4" w:space="0" w:color="auto"/>
              <w:right w:val="single" w:sz="4" w:space="0" w:color="auto"/>
            </w:tcBorders>
            <w:vAlign w:val="center"/>
          </w:tcPr>
          <w:p w14:paraId="6340349B" w14:textId="77777777" w:rsidR="002936C7"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成果文件审核通过率</w:t>
            </w:r>
          </w:p>
        </w:tc>
        <w:tc>
          <w:tcPr>
            <w:tcW w:w="338" w:type="pct"/>
            <w:tcBorders>
              <w:top w:val="nil"/>
              <w:left w:val="nil"/>
              <w:bottom w:val="single" w:sz="4" w:space="0" w:color="auto"/>
              <w:right w:val="single" w:sz="4" w:space="0" w:color="auto"/>
            </w:tcBorders>
            <w:vAlign w:val="center"/>
          </w:tcPr>
          <w:p w14:paraId="312F18D1"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76D7E316"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&gt;=99%</w:t>
            </w:r>
          </w:p>
        </w:tc>
        <w:tc>
          <w:tcPr>
            <w:tcW w:w="337" w:type="pct"/>
            <w:tcBorders>
              <w:top w:val="nil"/>
              <w:left w:val="nil"/>
              <w:bottom w:val="single" w:sz="4" w:space="0" w:color="auto"/>
              <w:right w:val="single" w:sz="4" w:space="0" w:color="auto"/>
            </w:tcBorders>
            <w:vAlign w:val="center"/>
          </w:tcPr>
          <w:p w14:paraId="532FC90A"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=99%</w:t>
            </w:r>
          </w:p>
        </w:tc>
        <w:tc>
          <w:tcPr>
            <w:tcW w:w="332" w:type="pct"/>
            <w:tcBorders>
              <w:top w:val="nil"/>
              <w:left w:val="nil"/>
              <w:bottom w:val="single" w:sz="4" w:space="0" w:color="auto"/>
              <w:right w:val="single" w:sz="4" w:space="0" w:color="auto"/>
            </w:tcBorders>
            <w:vAlign w:val="center"/>
          </w:tcPr>
          <w:p w14:paraId="6B405CD2"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1F35DC7A"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7057F548"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7969B780" w14:textId="77777777" w:rsidR="002936C7" w:rsidRDefault="002936C7">
            <w:pPr>
              <w:spacing w:after="0" w:line="240" w:lineRule="auto"/>
              <w:jc w:val="center"/>
              <w:rPr>
                <w:rFonts w:ascii="宋体" w:eastAsia="宋体" w:hAnsi="宋体" w:cs="宋体" w:hint="eastAsia"/>
                <w:color w:val="000000"/>
                <w:sz w:val="18"/>
                <w:szCs w:val="18"/>
                <w:lang w:eastAsia="zh-CN"/>
              </w:rPr>
            </w:pPr>
          </w:p>
        </w:tc>
        <w:tc>
          <w:tcPr>
            <w:tcW w:w="331" w:type="pct"/>
            <w:tcBorders>
              <w:top w:val="nil"/>
              <w:left w:val="nil"/>
              <w:bottom w:val="single" w:sz="4" w:space="0" w:color="auto"/>
              <w:right w:val="single" w:sz="4" w:space="0" w:color="auto"/>
            </w:tcBorders>
            <w:vAlign w:val="center"/>
          </w:tcPr>
          <w:p w14:paraId="67B19C83"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23CE46E7"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3B82C251" w14:textId="77777777" w:rsidR="002936C7" w:rsidRDefault="002936C7">
            <w:pPr>
              <w:spacing w:after="0" w:line="240" w:lineRule="auto"/>
              <w:jc w:val="center"/>
              <w:rPr>
                <w:rFonts w:ascii="宋体" w:eastAsia="宋体" w:hAnsi="宋体" w:cs="宋体" w:hint="eastAsia"/>
                <w:color w:val="000000"/>
                <w:sz w:val="18"/>
                <w:szCs w:val="18"/>
                <w:lang w:eastAsia="zh-CN"/>
              </w:rPr>
            </w:pPr>
          </w:p>
        </w:tc>
      </w:tr>
      <w:tr w:rsidR="002936C7" w14:paraId="1FBCDC18" w14:textId="77777777">
        <w:trPr>
          <w:trHeight w:val="800"/>
        </w:trPr>
        <w:tc>
          <w:tcPr>
            <w:tcW w:w="332" w:type="pct"/>
            <w:vMerge/>
            <w:tcBorders>
              <w:left w:val="single" w:sz="4" w:space="0" w:color="auto"/>
              <w:right w:val="single" w:sz="4" w:space="0" w:color="auto"/>
            </w:tcBorders>
            <w:vAlign w:val="center"/>
          </w:tcPr>
          <w:p w14:paraId="28DF85EA" w14:textId="77777777" w:rsidR="002936C7" w:rsidRDefault="002936C7">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bottom w:val="single" w:sz="4" w:space="0" w:color="auto"/>
              <w:right w:val="single" w:sz="4" w:space="0" w:color="auto"/>
            </w:tcBorders>
            <w:vAlign w:val="center"/>
          </w:tcPr>
          <w:p w14:paraId="2221187C" w14:textId="77777777" w:rsidR="002936C7" w:rsidRDefault="002936C7">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AB5028B"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5" w:type="pct"/>
            <w:tcBorders>
              <w:top w:val="single" w:sz="4" w:space="0" w:color="auto"/>
              <w:left w:val="nil"/>
              <w:bottom w:val="single" w:sz="4" w:space="0" w:color="auto"/>
              <w:right w:val="single" w:sz="4" w:space="0" w:color="auto"/>
            </w:tcBorders>
            <w:vAlign w:val="center"/>
          </w:tcPr>
          <w:p w14:paraId="3D2F82DC" w14:textId="77777777" w:rsidR="002936C7"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项目计划实施时间</w:t>
            </w:r>
          </w:p>
        </w:tc>
        <w:tc>
          <w:tcPr>
            <w:tcW w:w="338" w:type="pct"/>
            <w:tcBorders>
              <w:top w:val="nil"/>
              <w:left w:val="nil"/>
              <w:bottom w:val="single" w:sz="4" w:space="0" w:color="auto"/>
              <w:right w:val="single" w:sz="4" w:space="0" w:color="auto"/>
            </w:tcBorders>
            <w:vAlign w:val="center"/>
          </w:tcPr>
          <w:p w14:paraId="62BC0F22"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639D63B1"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&lt;=12个月</w:t>
            </w:r>
          </w:p>
        </w:tc>
        <w:tc>
          <w:tcPr>
            <w:tcW w:w="337" w:type="pct"/>
            <w:tcBorders>
              <w:top w:val="nil"/>
              <w:left w:val="nil"/>
              <w:bottom w:val="single" w:sz="4" w:space="0" w:color="auto"/>
              <w:right w:val="single" w:sz="4" w:space="0" w:color="auto"/>
            </w:tcBorders>
            <w:vAlign w:val="center"/>
          </w:tcPr>
          <w:p w14:paraId="28065D10"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=12个月</w:t>
            </w:r>
          </w:p>
        </w:tc>
        <w:tc>
          <w:tcPr>
            <w:tcW w:w="332" w:type="pct"/>
            <w:tcBorders>
              <w:top w:val="nil"/>
              <w:left w:val="nil"/>
              <w:bottom w:val="single" w:sz="4" w:space="0" w:color="auto"/>
              <w:right w:val="single" w:sz="4" w:space="0" w:color="auto"/>
            </w:tcBorders>
            <w:vAlign w:val="center"/>
          </w:tcPr>
          <w:p w14:paraId="172CE789"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30BB3981"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1999CF53"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3CB3653D" w14:textId="77777777" w:rsidR="002936C7" w:rsidRDefault="002936C7">
            <w:pPr>
              <w:spacing w:after="0" w:line="240" w:lineRule="auto"/>
              <w:jc w:val="center"/>
              <w:rPr>
                <w:rFonts w:ascii="宋体" w:eastAsia="宋体" w:hAnsi="宋体" w:cs="宋体" w:hint="eastAsia"/>
                <w:color w:val="000000"/>
                <w:sz w:val="18"/>
                <w:szCs w:val="18"/>
                <w:lang w:eastAsia="zh-CN"/>
              </w:rPr>
            </w:pPr>
          </w:p>
        </w:tc>
        <w:tc>
          <w:tcPr>
            <w:tcW w:w="331" w:type="pct"/>
            <w:tcBorders>
              <w:top w:val="nil"/>
              <w:left w:val="nil"/>
              <w:bottom w:val="single" w:sz="4" w:space="0" w:color="auto"/>
              <w:right w:val="single" w:sz="4" w:space="0" w:color="auto"/>
            </w:tcBorders>
            <w:vAlign w:val="center"/>
          </w:tcPr>
          <w:p w14:paraId="493FB6F1"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2C5A16F7"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172FCC49" w14:textId="77777777" w:rsidR="002936C7" w:rsidRDefault="002936C7">
            <w:pPr>
              <w:spacing w:after="0" w:line="240" w:lineRule="auto"/>
              <w:jc w:val="center"/>
              <w:rPr>
                <w:rFonts w:ascii="宋体" w:eastAsia="宋体" w:hAnsi="宋体" w:cs="宋体" w:hint="eastAsia"/>
                <w:color w:val="000000"/>
                <w:sz w:val="18"/>
                <w:szCs w:val="18"/>
                <w:lang w:eastAsia="zh-CN"/>
              </w:rPr>
            </w:pPr>
          </w:p>
        </w:tc>
      </w:tr>
      <w:tr w:rsidR="002936C7" w14:paraId="56E80708" w14:textId="77777777">
        <w:trPr>
          <w:trHeight w:val="800"/>
        </w:trPr>
        <w:tc>
          <w:tcPr>
            <w:tcW w:w="332" w:type="pct"/>
            <w:vMerge/>
            <w:tcBorders>
              <w:left w:val="single" w:sz="4" w:space="0" w:color="auto"/>
              <w:right w:val="single" w:sz="4" w:space="0" w:color="auto"/>
            </w:tcBorders>
            <w:vAlign w:val="center"/>
          </w:tcPr>
          <w:p w14:paraId="2B545AD0" w14:textId="77777777" w:rsidR="002936C7" w:rsidRDefault="002936C7">
            <w:pPr>
              <w:spacing w:after="0" w:line="240" w:lineRule="auto"/>
              <w:jc w:val="center"/>
              <w:rPr>
                <w:rFonts w:ascii="宋体" w:eastAsia="宋体" w:hAnsi="宋体" w:cs="宋体" w:hint="eastAsia"/>
                <w:color w:val="000000"/>
                <w:sz w:val="18"/>
                <w:szCs w:val="18"/>
                <w:lang w:eastAsia="zh-CN"/>
              </w:rPr>
            </w:pPr>
          </w:p>
        </w:tc>
        <w:tc>
          <w:tcPr>
            <w:tcW w:w="336" w:type="pct"/>
            <w:vMerge w:val="restart"/>
            <w:tcBorders>
              <w:top w:val="nil"/>
              <w:left w:val="nil"/>
              <w:right w:val="single" w:sz="4" w:space="0" w:color="auto"/>
            </w:tcBorders>
            <w:vAlign w:val="center"/>
          </w:tcPr>
          <w:p w14:paraId="5E2CAC16"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32" w:type="pct"/>
            <w:tcBorders>
              <w:top w:val="nil"/>
              <w:left w:val="nil"/>
              <w:bottom w:val="single" w:sz="4" w:space="0" w:color="auto"/>
              <w:right w:val="single" w:sz="4" w:space="0" w:color="auto"/>
            </w:tcBorders>
            <w:vAlign w:val="center"/>
          </w:tcPr>
          <w:p w14:paraId="72D2AF9E"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5" w:type="pct"/>
            <w:tcBorders>
              <w:top w:val="single" w:sz="4" w:space="0" w:color="auto"/>
              <w:left w:val="nil"/>
              <w:bottom w:val="single" w:sz="4" w:space="0" w:color="auto"/>
              <w:right w:val="single" w:sz="4" w:space="0" w:color="auto"/>
            </w:tcBorders>
            <w:vAlign w:val="center"/>
          </w:tcPr>
          <w:p w14:paraId="17A82242" w14:textId="77777777" w:rsidR="002936C7"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外业成</w:t>
            </w:r>
            <w:proofErr w:type="gramStart"/>
            <w:r>
              <w:rPr>
                <w:rFonts w:ascii="宋体" w:eastAsia="宋体" w:hAnsi="宋体" w:cs="宋体" w:hint="eastAsia"/>
                <w:color w:val="000000"/>
                <w:sz w:val="18"/>
                <w:szCs w:val="18"/>
                <w:lang w:eastAsia="zh-CN"/>
              </w:rPr>
              <w:t>图工作</w:t>
            </w:r>
            <w:proofErr w:type="gramEnd"/>
            <w:r>
              <w:rPr>
                <w:rFonts w:ascii="宋体" w:eastAsia="宋体" w:hAnsi="宋体" w:cs="宋体" w:hint="eastAsia"/>
                <w:color w:val="000000"/>
                <w:sz w:val="18"/>
                <w:szCs w:val="18"/>
                <w:lang w:eastAsia="zh-CN"/>
              </w:rPr>
              <w:t>成本</w:t>
            </w:r>
          </w:p>
        </w:tc>
        <w:tc>
          <w:tcPr>
            <w:tcW w:w="338" w:type="pct"/>
            <w:tcBorders>
              <w:top w:val="nil"/>
              <w:left w:val="nil"/>
              <w:bottom w:val="single" w:sz="4" w:space="0" w:color="auto"/>
              <w:right w:val="single" w:sz="4" w:space="0" w:color="auto"/>
            </w:tcBorders>
            <w:vAlign w:val="center"/>
          </w:tcPr>
          <w:p w14:paraId="2836FA25"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602731CF"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&lt;=316万元</w:t>
            </w:r>
          </w:p>
        </w:tc>
        <w:tc>
          <w:tcPr>
            <w:tcW w:w="337" w:type="pct"/>
            <w:tcBorders>
              <w:top w:val="nil"/>
              <w:left w:val="nil"/>
              <w:bottom w:val="single" w:sz="4" w:space="0" w:color="auto"/>
              <w:right w:val="single" w:sz="4" w:space="0" w:color="auto"/>
            </w:tcBorders>
            <w:vAlign w:val="center"/>
          </w:tcPr>
          <w:p w14:paraId="5AAEC044"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=316万元</w:t>
            </w:r>
          </w:p>
        </w:tc>
        <w:tc>
          <w:tcPr>
            <w:tcW w:w="332" w:type="pct"/>
            <w:tcBorders>
              <w:top w:val="nil"/>
              <w:left w:val="nil"/>
              <w:bottom w:val="single" w:sz="4" w:space="0" w:color="auto"/>
              <w:right w:val="single" w:sz="4" w:space="0" w:color="auto"/>
            </w:tcBorders>
            <w:vAlign w:val="center"/>
          </w:tcPr>
          <w:p w14:paraId="7D12EA62"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59B6B134"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50B8FE9E"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640CCE5C" w14:textId="77777777" w:rsidR="002936C7" w:rsidRDefault="002936C7">
            <w:pPr>
              <w:spacing w:after="0" w:line="240" w:lineRule="auto"/>
              <w:jc w:val="center"/>
              <w:rPr>
                <w:rFonts w:ascii="宋体" w:eastAsia="宋体" w:hAnsi="宋体" w:cs="宋体" w:hint="eastAsia"/>
                <w:color w:val="000000"/>
                <w:sz w:val="18"/>
                <w:szCs w:val="18"/>
                <w:lang w:eastAsia="zh-CN"/>
              </w:rPr>
            </w:pPr>
          </w:p>
        </w:tc>
        <w:tc>
          <w:tcPr>
            <w:tcW w:w="331" w:type="pct"/>
            <w:tcBorders>
              <w:top w:val="nil"/>
              <w:left w:val="nil"/>
              <w:bottom w:val="single" w:sz="4" w:space="0" w:color="auto"/>
              <w:right w:val="single" w:sz="4" w:space="0" w:color="auto"/>
            </w:tcBorders>
            <w:vAlign w:val="center"/>
          </w:tcPr>
          <w:p w14:paraId="5A558CE4"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1F0AEF21"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工作资料,原始凭证</w:t>
            </w:r>
          </w:p>
        </w:tc>
        <w:tc>
          <w:tcPr>
            <w:tcW w:w="524" w:type="pct"/>
            <w:tcBorders>
              <w:top w:val="nil"/>
              <w:left w:val="nil"/>
              <w:bottom w:val="single" w:sz="4" w:space="0" w:color="auto"/>
              <w:right w:val="single" w:sz="4" w:space="0" w:color="auto"/>
            </w:tcBorders>
            <w:vAlign w:val="center"/>
          </w:tcPr>
          <w:p w14:paraId="018498D6" w14:textId="77777777" w:rsidR="002936C7" w:rsidRDefault="002936C7">
            <w:pPr>
              <w:spacing w:after="0" w:line="240" w:lineRule="auto"/>
              <w:jc w:val="center"/>
              <w:rPr>
                <w:rFonts w:ascii="宋体" w:eastAsia="宋体" w:hAnsi="宋体" w:cs="宋体" w:hint="eastAsia"/>
                <w:color w:val="000000"/>
                <w:sz w:val="18"/>
                <w:szCs w:val="18"/>
                <w:lang w:eastAsia="zh-CN"/>
              </w:rPr>
            </w:pPr>
          </w:p>
        </w:tc>
      </w:tr>
      <w:tr w:rsidR="002936C7" w14:paraId="13CB7164" w14:textId="77777777">
        <w:trPr>
          <w:trHeight w:val="800"/>
        </w:trPr>
        <w:tc>
          <w:tcPr>
            <w:tcW w:w="332" w:type="pct"/>
            <w:vMerge/>
            <w:tcBorders>
              <w:left w:val="single" w:sz="4" w:space="0" w:color="auto"/>
              <w:right w:val="single" w:sz="4" w:space="0" w:color="auto"/>
            </w:tcBorders>
            <w:vAlign w:val="center"/>
          </w:tcPr>
          <w:p w14:paraId="1E62AE14" w14:textId="77777777" w:rsidR="002936C7" w:rsidRDefault="002936C7">
            <w:pPr>
              <w:spacing w:after="0" w:line="240" w:lineRule="auto"/>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4ABCF0FC" w14:textId="77777777" w:rsidR="002936C7" w:rsidRDefault="002936C7">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4D75C478"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5" w:type="pct"/>
            <w:tcBorders>
              <w:top w:val="single" w:sz="4" w:space="0" w:color="auto"/>
              <w:left w:val="nil"/>
              <w:bottom w:val="single" w:sz="4" w:space="0" w:color="auto"/>
              <w:right w:val="single" w:sz="4" w:space="0" w:color="auto"/>
            </w:tcBorders>
            <w:vAlign w:val="center"/>
          </w:tcPr>
          <w:p w14:paraId="39FF1007" w14:textId="77777777" w:rsidR="002936C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入户调查工作成本</w:t>
            </w:r>
          </w:p>
        </w:tc>
        <w:tc>
          <w:tcPr>
            <w:tcW w:w="338" w:type="pct"/>
            <w:tcBorders>
              <w:top w:val="nil"/>
              <w:left w:val="nil"/>
              <w:bottom w:val="single" w:sz="4" w:space="0" w:color="auto"/>
              <w:right w:val="single" w:sz="4" w:space="0" w:color="auto"/>
            </w:tcBorders>
            <w:vAlign w:val="center"/>
          </w:tcPr>
          <w:p w14:paraId="0916AD9E"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8" w:type="pct"/>
            <w:tcBorders>
              <w:top w:val="nil"/>
              <w:left w:val="nil"/>
              <w:bottom w:val="single" w:sz="4" w:space="0" w:color="auto"/>
              <w:right w:val="single" w:sz="4" w:space="0" w:color="auto"/>
            </w:tcBorders>
            <w:vAlign w:val="center"/>
          </w:tcPr>
          <w:p w14:paraId="460F4E68"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&lt;=58.86万元</w:t>
            </w:r>
          </w:p>
        </w:tc>
        <w:tc>
          <w:tcPr>
            <w:tcW w:w="337" w:type="pct"/>
            <w:tcBorders>
              <w:top w:val="nil"/>
              <w:left w:val="nil"/>
              <w:bottom w:val="single" w:sz="4" w:space="0" w:color="auto"/>
              <w:right w:val="single" w:sz="4" w:space="0" w:color="auto"/>
            </w:tcBorders>
            <w:vAlign w:val="center"/>
          </w:tcPr>
          <w:p w14:paraId="543FB49C"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=58.86万元</w:t>
            </w:r>
          </w:p>
        </w:tc>
        <w:tc>
          <w:tcPr>
            <w:tcW w:w="332" w:type="pct"/>
            <w:tcBorders>
              <w:top w:val="nil"/>
              <w:left w:val="nil"/>
              <w:bottom w:val="single" w:sz="4" w:space="0" w:color="auto"/>
              <w:right w:val="single" w:sz="4" w:space="0" w:color="auto"/>
            </w:tcBorders>
            <w:vAlign w:val="center"/>
          </w:tcPr>
          <w:p w14:paraId="2B00B3CB"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54FE3488"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46" w:type="pct"/>
            <w:tcBorders>
              <w:top w:val="nil"/>
              <w:left w:val="nil"/>
              <w:bottom w:val="single" w:sz="4" w:space="0" w:color="auto"/>
              <w:right w:val="single" w:sz="4" w:space="0" w:color="auto"/>
            </w:tcBorders>
            <w:vAlign w:val="center"/>
          </w:tcPr>
          <w:p w14:paraId="373231AE"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1BA8A5BF" w14:textId="77777777" w:rsidR="002936C7" w:rsidRDefault="002936C7">
            <w:pPr>
              <w:spacing w:after="0" w:line="240" w:lineRule="auto"/>
              <w:jc w:val="center"/>
              <w:rPr>
                <w:rFonts w:ascii="宋体" w:eastAsia="宋体" w:hAnsi="宋体" w:cs="宋体" w:hint="eastAsia"/>
                <w:color w:val="000000"/>
                <w:sz w:val="18"/>
                <w:szCs w:val="18"/>
                <w:lang w:eastAsia="zh-CN"/>
              </w:rPr>
            </w:pPr>
          </w:p>
        </w:tc>
        <w:tc>
          <w:tcPr>
            <w:tcW w:w="331" w:type="pct"/>
            <w:tcBorders>
              <w:top w:val="nil"/>
              <w:left w:val="nil"/>
              <w:bottom w:val="single" w:sz="4" w:space="0" w:color="auto"/>
              <w:right w:val="single" w:sz="4" w:space="0" w:color="auto"/>
            </w:tcBorders>
            <w:vAlign w:val="center"/>
          </w:tcPr>
          <w:p w14:paraId="2FEB5971"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72D321B5"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工作资料,原始凭证</w:t>
            </w:r>
          </w:p>
        </w:tc>
        <w:tc>
          <w:tcPr>
            <w:tcW w:w="524" w:type="pct"/>
            <w:tcBorders>
              <w:top w:val="nil"/>
              <w:left w:val="nil"/>
              <w:bottom w:val="single" w:sz="4" w:space="0" w:color="auto"/>
              <w:right w:val="single" w:sz="4" w:space="0" w:color="auto"/>
            </w:tcBorders>
            <w:vAlign w:val="center"/>
          </w:tcPr>
          <w:p w14:paraId="28C11EE8" w14:textId="77777777" w:rsidR="002936C7" w:rsidRDefault="002936C7">
            <w:pPr>
              <w:spacing w:after="0" w:line="240" w:lineRule="auto"/>
              <w:jc w:val="center"/>
              <w:rPr>
                <w:rFonts w:ascii="宋体" w:eastAsia="宋体" w:hAnsi="宋体" w:cs="宋体" w:hint="eastAsia"/>
                <w:color w:val="000000"/>
                <w:sz w:val="18"/>
                <w:szCs w:val="18"/>
                <w:lang w:eastAsia="zh-CN"/>
              </w:rPr>
            </w:pPr>
          </w:p>
        </w:tc>
      </w:tr>
      <w:tr w:rsidR="002936C7" w14:paraId="0984DAB1" w14:textId="77777777">
        <w:trPr>
          <w:trHeight w:val="800"/>
        </w:trPr>
        <w:tc>
          <w:tcPr>
            <w:tcW w:w="332" w:type="pct"/>
            <w:vMerge/>
            <w:tcBorders>
              <w:left w:val="single" w:sz="4" w:space="0" w:color="auto"/>
              <w:right w:val="single" w:sz="4" w:space="0" w:color="auto"/>
            </w:tcBorders>
            <w:vAlign w:val="center"/>
          </w:tcPr>
          <w:p w14:paraId="7EC9CB43" w14:textId="77777777" w:rsidR="002936C7" w:rsidRDefault="002936C7">
            <w:pPr>
              <w:spacing w:after="0" w:line="240" w:lineRule="auto"/>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1E87C38D" w14:textId="77777777" w:rsidR="002936C7" w:rsidRDefault="002936C7">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965B596"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5" w:type="pct"/>
            <w:tcBorders>
              <w:top w:val="single" w:sz="4" w:space="0" w:color="auto"/>
              <w:left w:val="nil"/>
              <w:bottom w:val="single" w:sz="4" w:space="0" w:color="auto"/>
              <w:right w:val="single" w:sz="4" w:space="0" w:color="auto"/>
            </w:tcBorders>
            <w:vAlign w:val="center"/>
          </w:tcPr>
          <w:p w14:paraId="2DF432A1" w14:textId="77777777" w:rsidR="002936C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内业整理工作成本</w:t>
            </w:r>
          </w:p>
        </w:tc>
        <w:tc>
          <w:tcPr>
            <w:tcW w:w="338" w:type="pct"/>
            <w:tcBorders>
              <w:top w:val="nil"/>
              <w:left w:val="nil"/>
              <w:bottom w:val="single" w:sz="4" w:space="0" w:color="auto"/>
              <w:right w:val="single" w:sz="4" w:space="0" w:color="auto"/>
            </w:tcBorders>
            <w:vAlign w:val="center"/>
          </w:tcPr>
          <w:p w14:paraId="0C471CFD"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8" w:type="pct"/>
            <w:tcBorders>
              <w:top w:val="nil"/>
              <w:left w:val="nil"/>
              <w:bottom w:val="single" w:sz="4" w:space="0" w:color="auto"/>
              <w:right w:val="single" w:sz="4" w:space="0" w:color="auto"/>
            </w:tcBorders>
            <w:vAlign w:val="center"/>
          </w:tcPr>
          <w:p w14:paraId="1F2FC8DD"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&lt;=81.80万元</w:t>
            </w:r>
          </w:p>
        </w:tc>
        <w:tc>
          <w:tcPr>
            <w:tcW w:w="337" w:type="pct"/>
            <w:tcBorders>
              <w:top w:val="nil"/>
              <w:left w:val="nil"/>
              <w:bottom w:val="single" w:sz="4" w:space="0" w:color="auto"/>
              <w:right w:val="single" w:sz="4" w:space="0" w:color="auto"/>
            </w:tcBorders>
            <w:vAlign w:val="center"/>
          </w:tcPr>
          <w:p w14:paraId="07398D8C"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=81.8万元</w:t>
            </w:r>
          </w:p>
        </w:tc>
        <w:tc>
          <w:tcPr>
            <w:tcW w:w="332" w:type="pct"/>
            <w:tcBorders>
              <w:top w:val="nil"/>
              <w:left w:val="nil"/>
              <w:bottom w:val="single" w:sz="4" w:space="0" w:color="auto"/>
              <w:right w:val="single" w:sz="4" w:space="0" w:color="auto"/>
            </w:tcBorders>
            <w:vAlign w:val="center"/>
          </w:tcPr>
          <w:p w14:paraId="45F7DD5F"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50F4511D"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46" w:type="pct"/>
            <w:tcBorders>
              <w:top w:val="nil"/>
              <w:left w:val="nil"/>
              <w:bottom w:val="single" w:sz="4" w:space="0" w:color="auto"/>
              <w:right w:val="single" w:sz="4" w:space="0" w:color="auto"/>
            </w:tcBorders>
            <w:vAlign w:val="center"/>
          </w:tcPr>
          <w:p w14:paraId="47D8A9F0"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5DFC454F" w14:textId="77777777" w:rsidR="002936C7" w:rsidRDefault="002936C7">
            <w:pPr>
              <w:spacing w:after="0" w:line="240" w:lineRule="auto"/>
              <w:jc w:val="center"/>
              <w:rPr>
                <w:rFonts w:ascii="宋体" w:eastAsia="宋体" w:hAnsi="宋体" w:cs="宋体" w:hint="eastAsia"/>
                <w:color w:val="000000"/>
                <w:sz w:val="18"/>
                <w:szCs w:val="18"/>
                <w:lang w:eastAsia="zh-CN"/>
              </w:rPr>
            </w:pPr>
          </w:p>
        </w:tc>
        <w:tc>
          <w:tcPr>
            <w:tcW w:w="331" w:type="pct"/>
            <w:tcBorders>
              <w:top w:val="nil"/>
              <w:left w:val="nil"/>
              <w:bottom w:val="single" w:sz="4" w:space="0" w:color="auto"/>
              <w:right w:val="single" w:sz="4" w:space="0" w:color="auto"/>
            </w:tcBorders>
            <w:vAlign w:val="center"/>
          </w:tcPr>
          <w:p w14:paraId="31FBE1D5"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27138511"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工作资料,原始凭证</w:t>
            </w:r>
          </w:p>
        </w:tc>
        <w:tc>
          <w:tcPr>
            <w:tcW w:w="524" w:type="pct"/>
            <w:tcBorders>
              <w:top w:val="nil"/>
              <w:left w:val="nil"/>
              <w:bottom w:val="single" w:sz="4" w:space="0" w:color="auto"/>
              <w:right w:val="single" w:sz="4" w:space="0" w:color="auto"/>
            </w:tcBorders>
            <w:vAlign w:val="center"/>
          </w:tcPr>
          <w:p w14:paraId="32E4AB1A" w14:textId="77777777" w:rsidR="002936C7" w:rsidRDefault="002936C7">
            <w:pPr>
              <w:spacing w:after="0" w:line="240" w:lineRule="auto"/>
              <w:jc w:val="center"/>
              <w:rPr>
                <w:rFonts w:ascii="宋体" w:eastAsia="宋体" w:hAnsi="宋体" w:cs="宋体" w:hint="eastAsia"/>
                <w:color w:val="000000"/>
                <w:sz w:val="18"/>
                <w:szCs w:val="18"/>
                <w:lang w:eastAsia="zh-CN"/>
              </w:rPr>
            </w:pPr>
          </w:p>
        </w:tc>
      </w:tr>
      <w:tr w:rsidR="002936C7" w14:paraId="3E82C6E0" w14:textId="77777777">
        <w:trPr>
          <w:trHeight w:val="800"/>
        </w:trPr>
        <w:tc>
          <w:tcPr>
            <w:tcW w:w="332" w:type="pct"/>
            <w:vMerge/>
            <w:tcBorders>
              <w:left w:val="single" w:sz="4" w:space="0" w:color="auto"/>
              <w:right w:val="single" w:sz="4" w:space="0" w:color="auto"/>
            </w:tcBorders>
            <w:vAlign w:val="center"/>
          </w:tcPr>
          <w:p w14:paraId="48C66E66" w14:textId="77777777" w:rsidR="002936C7" w:rsidRDefault="002936C7">
            <w:pPr>
              <w:spacing w:after="0" w:line="240" w:lineRule="auto"/>
              <w:rPr>
                <w:rFonts w:ascii="宋体" w:eastAsia="宋体" w:hAnsi="宋体" w:cs="宋体" w:hint="eastAsia"/>
                <w:color w:val="000000"/>
                <w:sz w:val="18"/>
                <w:szCs w:val="18"/>
                <w:lang w:eastAsia="zh-CN"/>
              </w:rPr>
            </w:pPr>
          </w:p>
        </w:tc>
        <w:tc>
          <w:tcPr>
            <w:tcW w:w="336" w:type="pct"/>
            <w:vMerge/>
            <w:tcBorders>
              <w:left w:val="nil"/>
              <w:bottom w:val="single" w:sz="4" w:space="0" w:color="auto"/>
              <w:right w:val="single" w:sz="4" w:space="0" w:color="auto"/>
            </w:tcBorders>
            <w:vAlign w:val="center"/>
          </w:tcPr>
          <w:p w14:paraId="7F861E6F" w14:textId="77777777" w:rsidR="002936C7" w:rsidRDefault="002936C7">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74A914B"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w:t>
            </w:r>
            <w:r>
              <w:rPr>
                <w:rFonts w:ascii="宋体" w:eastAsia="宋体" w:hAnsi="宋体" w:cs="宋体" w:hint="eastAsia"/>
                <w:color w:val="000000"/>
                <w:sz w:val="18"/>
                <w:szCs w:val="18"/>
                <w:lang w:eastAsia="zh-CN"/>
              </w:rPr>
              <w:lastRenderedPageBreak/>
              <w:t>本指标</w:t>
            </w:r>
          </w:p>
        </w:tc>
        <w:tc>
          <w:tcPr>
            <w:tcW w:w="475" w:type="pct"/>
            <w:tcBorders>
              <w:top w:val="single" w:sz="4" w:space="0" w:color="auto"/>
              <w:left w:val="nil"/>
              <w:bottom w:val="single" w:sz="4" w:space="0" w:color="auto"/>
              <w:right w:val="single" w:sz="4" w:space="0" w:color="auto"/>
            </w:tcBorders>
            <w:vAlign w:val="center"/>
          </w:tcPr>
          <w:p w14:paraId="62B4C595" w14:textId="77777777" w:rsidR="002936C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单位业务办件</w:t>
            </w:r>
            <w:proofErr w:type="gramStart"/>
            <w:r>
              <w:rPr>
                <w:rFonts w:ascii="宋体" w:eastAsia="宋体" w:hAnsi="宋体" w:cs="宋体" w:hint="eastAsia"/>
                <w:color w:val="000000"/>
                <w:sz w:val="18"/>
                <w:szCs w:val="18"/>
                <w:lang w:eastAsia="zh-CN"/>
              </w:rPr>
              <w:t>量运维</w:t>
            </w:r>
            <w:r>
              <w:rPr>
                <w:rFonts w:ascii="宋体" w:eastAsia="宋体" w:hAnsi="宋体" w:cs="宋体" w:hint="eastAsia"/>
                <w:color w:val="000000"/>
                <w:sz w:val="18"/>
                <w:szCs w:val="18"/>
                <w:lang w:eastAsia="zh-CN"/>
              </w:rPr>
              <w:lastRenderedPageBreak/>
              <w:t>成本</w:t>
            </w:r>
            <w:proofErr w:type="gramEnd"/>
          </w:p>
        </w:tc>
        <w:tc>
          <w:tcPr>
            <w:tcW w:w="338" w:type="pct"/>
            <w:tcBorders>
              <w:top w:val="nil"/>
              <w:left w:val="nil"/>
              <w:bottom w:val="single" w:sz="4" w:space="0" w:color="auto"/>
              <w:right w:val="single" w:sz="4" w:space="0" w:color="auto"/>
            </w:tcBorders>
            <w:vAlign w:val="center"/>
          </w:tcPr>
          <w:p w14:paraId="4C0CCF14"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10</w:t>
            </w:r>
          </w:p>
        </w:tc>
        <w:tc>
          <w:tcPr>
            <w:tcW w:w="318" w:type="pct"/>
            <w:tcBorders>
              <w:top w:val="nil"/>
              <w:left w:val="nil"/>
              <w:bottom w:val="single" w:sz="4" w:space="0" w:color="auto"/>
              <w:right w:val="single" w:sz="4" w:space="0" w:color="auto"/>
            </w:tcBorders>
            <w:vAlign w:val="center"/>
          </w:tcPr>
          <w:p w14:paraId="227105F6"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&gt;=30万元</w:t>
            </w:r>
          </w:p>
        </w:tc>
        <w:tc>
          <w:tcPr>
            <w:tcW w:w="337" w:type="pct"/>
            <w:tcBorders>
              <w:top w:val="nil"/>
              <w:left w:val="nil"/>
              <w:bottom w:val="single" w:sz="4" w:space="0" w:color="auto"/>
              <w:right w:val="single" w:sz="4" w:space="0" w:color="auto"/>
            </w:tcBorders>
            <w:vAlign w:val="center"/>
          </w:tcPr>
          <w:p w14:paraId="64FE8415"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=30万元</w:t>
            </w:r>
          </w:p>
        </w:tc>
        <w:tc>
          <w:tcPr>
            <w:tcW w:w="332" w:type="pct"/>
            <w:tcBorders>
              <w:top w:val="nil"/>
              <w:left w:val="nil"/>
              <w:bottom w:val="single" w:sz="4" w:space="0" w:color="auto"/>
              <w:right w:val="single" w:sz="4" w:space="0" w:color="auto"/>
            </w:tcBorders>
            <w:vAlign w:val="center"/>
          </w:tcPr>
          <w:p w14:paraId="131E120B"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03A6DF81"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33D9117C"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w:t>
            </w:r>
            <w:r>
              <w:rPr>
                <w:rFonts w:ascii="宋体" w:eastAsia="宋体" w:hAnsi="宋体" w:cs="宋体" w:hint="eastAsia"/>
                <w:color w:val="000000"/>
                <w:sz w:val="18"/>
                <w:szCs w:val="18"/>
                <w:lang w:eastAsia="zh-CN"/>
              </w:rPr>
              <w:lastRenderedPageBreak/>
              <w:t>准</w:t>
            </w:r>
          </w:p>
        </w:tc>
        <w:tc>
          <w:tcPr>
            <w:tcW w:w="333" w:type="pct"/>
            <w:tcBorders>
              <w:top w:val="nil"/>
              <w:left w:val="nil"/>
              <w:bottom w:val="single" w:sz="4" w:space="0" w:color="auto"/>
              <w:right w:val="single" w:sz="4" w:space="0" w:color="auto"/>
            </w:tcBorders>
            <w:vAlign w:val="center"/>
          </w:tcPr>
          <w:p w14:paraId="29808FAD" w14:textId="77777777" w:rsidR="002936C7" w:rsidRDefault="002936C7">
            <w:pPr>
              <w:spacing w:after="0" w:line="240" w:lineRule="auto"/>
              <w:jc w:val="center"/>
              <w:rPr>
                <w:rFonts w:ascii="宋体" w:eastAsia="宋体" w:hAnsi="宋体" w:cs="宋体" w:hint="eastAsia"/>
                <w:color w:val="000000"/>
                <w:sz w:val="18"/>
                <w:szCs w:val="18"/>
                <w:lang w:eastAsia="zh-CN"/>
              </w:rPr>
            </w:pPr>
          </w:p>
        </w:tc>
        <w:tc>
          <w:tcPr>
            <w:tcW w:w="331" w:type="pct"/>
            <w:tcBorders>
              <w:top w:val="nil"/>
              <w:left w:val="nil"/>
              <w:bottom w:val="single" w:sz="4" w:space="0" w:color="auto"/>
              <w:right w:val="single" w:sz="4" w:space="0" w:color="auto"/>
            </w:tcBorders>
            <w:vAlign w:val="center"/>
          </w:tcPr>
          <w:p w14:paraId="44149A38"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w:t>
            </w:r>
            <w:r>
              <w:rPr>
                <w:rFonts w:ascii="宋体" w:eastAsia="宋体" w:hAnsi="宋体" w:cs="宋体" w:hint="eastAsia"/>
                <w:color w:val="000000"/>
                <w:sz w:val="18"/>
                <w:szCs w:val="18"/>
                <w:lang w:eastAsia="zh-CN"/>
              </w:rPr>
              <w:lastRenderedPageBreak/>
              <w:t>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656D1CED"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工作资</w:t>
            </w:r>
            <w:r>
              <w:rPr>
                <w:rFonts w:ascii="宋体" w:eastAsia="宋体" w:hAnsi="宋体" w:cs="宋体" w:hint="eastAsia"/>
                <w:color w:val="000000"/>
                <w:sz w:val="18"/>
                <w:szCs w:val="18"/>
                <w:lang w:eastAsia="zh-CN"/>
              </w:rPr>
              <w:lastRenderedPageBreak/>
              <w:t>料,原始凭证</w:t>
            </w:r>
          </w:p>
        </w:tc>
        <w:tc>
          <w:tcPr>
            <w:tcW w:w="524" w:type="pct"/>
            <w:tcBorders>
              <w:top w:val="nil"/>
              <w:left w:val="nil"/>
              <w:bottom w:val="single" w:sz="4" w:space="0" w:color="auto"/>
              <w:right w:val="single" w:sz="4" w:space="0" w:color="auto"/>
            </w:tcBorders>
            <w:vAlign w:val="center"/>
          </w:tcPr>
          <w:p w14:paraId="25FB8DFC" w14:textId="77777777" w:rsidR="002936C7" w:rsidRDefault="002936C7">
            <w:pPr>
              <w:spacing w:after="0" w:line="240" w:lineRule="auto"/>
              <w:jc w:val="center"/>
              <w:rPr>
                <w:rFonts w:ascii="宋体" w:eastAsia="宋体" w:hAnsi="宋体" w:cs="宋体" w:hint="eastAsia"/>
                <w:color w:val="000000"/>
                <w:sz w:val="18"/>
                <w:szCs w:val="18"/>
                <w:lang w:eastAsia="zh-CN"/>
              </w:rPr>
            </w:pPr>
          </w:p>
        </w:tc>
      </w:tr>
      <w:tr w:rsidR="002936C7" w14:paraId="56CCD4B7" w14:textId="77777777">
        <w:trPr>
          <w:trHeight w:val="800"/>
        </w:trPr>
        <w:tc>
          <w:tcPr>
            <w:tcW w:w="332" w:type="pct"/>
            <w:vMerge/>
            <w:tcBorders>
              <w:left w:val="single" w:sz="4" w:space="0" w:color="auto"/>
              <w:bottom w:val="single" w:sz="4" w:space="0" w:color="auto"/>
              <w:right w:val="single" w:sz="4" w:space="0" w:color="auto"/>
            </w:tcBorders>
            <w:vAlign w:val="center"/>
          </w:tcPr>
          <w:p w14:paraId="3A146068" w14:textId="77777777" w:rsidR="002936C7" w:rsidRDefault="002936C7">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3AC3583D"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32" w:type="pct"/>
            <w:tcBorders>
              <w:top w:val="nil"/>
              <w:left w:val="nil"/>
              <w:bottom w:val="single" w:sz="4" w:space="0" w:color="auto"/>
              <w:right w:val="single" w:sz="4" w:space="0" w:color="auto"/>
            </w:tcBorders>
            <w:vAlign w:val="center"/>
          </w:tcPr>
          <w:p w14:paraId="731CE98F"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5" w:type="pct"/>
            <w:tcBorders>
              <w:top w:val="single" w:sz="4" w:space="0" w:color="auto"/>
              <w:left w:val="nil"/>
              <w:bottom w:val="single" w:sz="4" w:space="0" w:color="auto"/>
              <w:right w:val="single" w:sz="4" w:space="0" w:color="auto"/>
            </w:tcBorders>
            <w:vAlign w:val="center"/>
          </w:tcPr>
          <w:p w14:paraId="37390524" w14:textId="77777777" w:rsidR="002936C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成果文件利用率</w:t>
            </w:r>
          </w:p>
        </w:tc>
        <w:tc>
          <w:tcPr>
            <w:tcW w:w="338" w:type="pct"/>
            <w:tcBorders>
              <w:top w:val="nil"/>
              <w:left w:val="nil"/>
              <w:bottom w:val="single" w:sz="4" w:space="0" w:color="auto"/>
              <w:right w:val="single" w:sz="4" w:space="0" w:color="auto"/>
            </w:tcBorders>
            <w:vAlign w:val="center"/>
          </w:tcPr>
          <w:p w14:paraId="21870907"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8" w:type="pct"/>
            <w:tcBorders>
              <w:top w:val="nil"/>
              <w:left w:val="nil"/>
              <w:bottom w:val="single" w:sz="4" w:space="0" w:color="auto"/>
              <w:right w:val="single" w:sz="4" w:space="0" w:color="auto"/>
            </w:tcBorders>
            <w:vAlign w:val="center"/>
          </w:tcPr>
          <w:p w14:paraId="547207F1"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337" w:type="pct"/>
            <w:tcBorders>
              <w:top w:val="nil"/>
              <w:left w:val="nil"/>
              <w:bottom w:val="single" w:sz="4" w:space="0" w:color="auto"/>
              <w:right w:val="single" w:sz="4" w:space="0" w:color="auto"/>
            </w:tcBorders>
            <w:vAlign w:val="center"/>
          </w:tcPr>
          <w:p w14:paraId="35A77D72"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332" w:type="pct"/>
            <w:tcBorders>
              <w:top w:val="nil"/>
              <w:left w:val="nil"/>
              <w:bottom w:val="single" w:sz="4" w:space="0" w:color="auto"/>
              <w:right w:val="single" w:sz="4" w:space="0" w:color="auto"/>
            </w:tcBorders>
            <w:vAlign w:val="center"/>
          </w:tcPr>
          <w:p w14:paraId="75845088"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7012749A"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6" w:type="pct"/>
            <w:tcBorders>
              <w:top w:val="nil"/>
              <w:left w:val="nil"/>
              <w:bottom w:val="single" w:sz="4" w:space="0" w:color="auto"/>
              <w:right w:val="single" w:sz="4" w:space="0" w:color="auto"/>
            </w:tcBorders>
            <w:vAlign w:val="center"/>
          </w:tcPr>
          <w:p w14:paraId="0F103A40"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7C9757ED" w14:textId="77777777" w:rsidR="002936C7" w:rsidRDefault="002936C7">
            <w:pPr>
              <w:spacing w:after="0" w:line="240" w:lineRule="auto"/>
              <w:jc w:val="center"/>
              <w:rPr>
                <w:rFonts w:ascii="宋体" w:eastAsia="宋体" w:hAnsi="宋体" w:cs="宋体" w:hint="eastAsia"/>
                <w:color w:val="000000"/>
                <w:sz w:val="18"/>
                <w:szCs w:val="18"/>
                <w:lang w:eastAsia="zh-CN"/>
              </w:rPr>
            </w:pPr>
          </w:p>
        </w:tc>
        <w:tc>
          <w:tcPr>
            <w:tcW w:w="331" w:type="pct"/>
            <w:tcBorders>
              <w:top w:val="nil"/>
              <w:left w:val="nil"/>
              <w:bottom w:val="single" w:sz="4" w:space="0" w:color="auto"/>
              <w:right w:val="single" w:sz="4" w:space="0" w:color="auto"/>
            </w:tcBorders>
            <w:vAlign w:val="center"/>
          </w:tcPr>
          <w:p w14:paraId="55152585"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274D3410"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57D30DFF" w14:textId="77777777" w:rsidR="002936C7" w:rsidRDefault="002936C7">
            <w:pPr>
              <w:spacing w:after="0" w:line="240" w:lineRule="auto"/>
              <w:jc w:val="center"/>
              <w:rPr>
                <w:rFonts w:ascii="宋体" w:eastAsia="宋体" w:hAnsi="宋体" w:cs="宋体" w:hint="eastAsia"/>
                <w:color w:val="000000"/>
                <w:sz w:val="18"/>
                <w:szCs w:val="18"/>
                <w:lang w:eastAsia="zh-CN"/>
              </w:rPr>
            </w:pPr>
          </w:p>
        </w:tc>
      </w:tr>
      <w:tr w:rsidR="002936C7" w14:paraId="1ED2A5FE"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0B094B99"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8" w:type="pct"/>
            <w:tcBorders>
              <w:top w:val="single" w:sz="4" w:space="0" w:color="auto"/>
              <w:left w:val="single" w:sz="4" w:space="0" w:color="auto"/>
              <w:bottom w:val="single" w:sz="4" w:space="0" w:color="auto"/>
              <w:right w:val="single" w:sz="4" w:space="0" w:color="auto"/>
            </w:tcBorders>
            <w:vAlign w:val="center"/>
          </w:tcPr>
          <w:p w14:paraId="7EA5DB42"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8" w:type="pct"/>
            <w:tcBorders>
              <w:top w:val="single" w:sz="4" w:space="0" w:color="auto"/>
              <w:left w:val="single" w:sz="4" w:space="0" w:color="auto"/>
              <w:bottom w:val="single" w:sz="4" w:space="0" w:color="auto"/>
              <w:right w:val="single" w:sz="4" w:space="0" w:color="auto"/>
            </w:tcBorders>
            <w:vAlign w:val="center"/>
          </w:tcPr>
          <w:p w14:paraId="3BD97966" w14:textId="77777777" w:rsidR="002936C7" w:rsidRDefault="002936C7">
            <w:pPr>
              <w:spacing w:after="0" w:line="240" w:lineRule="auto"/>
              <w:jc w:val="center"/>
              <w:rPr>
                <w:rFonts w:ascii="宋体" w:eastAsia="宋体" w:hAnsi="宋体" w:cs="宋体" w:hint="eastAsia"/>
                <w:color w:val="000000"/>
                <w:sz w:val="18"/>
                <w:szCs w:val="18"/>
                <w:lang w:eastAsia="zh-CN"/>
              </w:rPr>
            </w:pPr>
          </w:p>
        </w:tc>
        <w:tc>
          <w:tcPr>
            <w:tcW w:w="337" w:type="pct"/>
            <w:tcBorders>
              <w:top w:val="single" w:sz="4" w:space="0" w:color="auto"/>
              <w:left w:val="single" w:sz="4" w:space="0" w:color="auto"/>
              <w:bottom w:val="single" w:sz="4" w:space="0" w:color="auto"/>
              <w:right w:val="single" w:sz="4" w:space="0" w:color="auto"/>
            </w:tcBorders>
            <w:vAlign w:val="center"/>
          </w:tcPr>
          <w:p w14:paraId="211312CD" w14:textId="77777777" w:rsidR="002936C7" w:rsidRDefault="002936C7">
            <w:pPr>
              <w:spacing w:after="0" w:line="240" w:lineRule="auto"/>
              <w:jc w:val="center"/>
              <w:rPr>
                <w:rFonts w:ascii="宋体" w:eastAsia="宋体" w:hAnsi="宋体" w:cs="宋体" w:hint="eastAsia"/>
                <w:color w:val="000000"/>
                <w:sz w:val="18"/>
                <w:szCs w:val="18"/>
                <w:lang w:eastAsia="zh-CN"/>
              </w:rPr>
            </w:pPr>
          </w:p>
        </w:tc>
        <w:tc>
          <w:tcPr>
            <w:tcW w:w="332" w:type="pct"/>
            <w:tcBorders>
              <w:top w:val="single" w:sz="4" w:space="0" w:color="auto"/>
              <w:left w:val="single" w:sz="4" w:space="0" w:color="auto"/>
              <w:bottom w:val="single" w:sz="4" w:space="0" w:color="auto"/>
              <w:right w:val="single" w:sz="4" w:space="0" w:color="auto"/>
            </w:tcBorders>
            <w:vAlign w:val="center"/>
          </w:tcPr>
          <w:p w14:paraId="73C506A8" w14:textId="77777777" w:rsidR="002936C7" w:rsidRDefault="002936C7">
            <w:pPr>
              <w:spacing w:after="0" w:line="240" w:lineRule="auto"/>
              <w:jc w:val="center"/>
              <w:rPr>
                <w:rFonts w:ascii="宋体" w:eastAsia="宋体" w:hAnsi="宋体" w:cs="宋体" w:hint="eastAsia"/>
                <w:color w:val="000000"/>
                <w:sz w:val="18"/>
                <w:szCs w:val="18"/>
                <w:lang w:eastAsia="zh-CN"/>
              </w:rPr>
            </w:pPr>
          </w:p>
        </w:tc>
        <w:tc>
          <w:tcPr>
            <w:tcW w:w="334" w:type="pct"/>
            <w:tcBorders>
              <w:top w:val="single" w:sz="4" w:space="0" w:color="auto"/>
              <w:left w:val="nil"/>
              <w:bottom w:val="single" w:sz="4" w:space="0" w:color="auto"/>
              <w:right w:val="single" w:sz="4" w:space="0" w:color="auto"/>
            </w:tcBorders>
            <w:vAlign w:val="center"/>
          </w:tcPr>
          <w:p w14:paraId="689D401B"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99.26分</w:t>
            </w:r>
          </w:p>
        </w:tc>
        <w:tc>
          <w:tcPr>
            <w:tcW w:w="346" w:type="pct"/>
            <w:tcBorders>
              <w:top w:val="single" w:sz="4" w:space="0" w:color="auto"/>
              <w:left w:val="nil"/>
              <w:bottom w:val="single" w:sz="4" w:space="0" w:color="auto"/>
              <w:right w:val="single" w:sz="4" w:space="0" w:color="auto"/>
            </w:tcBorders>
            <w:vAlign w:val="center"/>
          </w:tcPr>
          <w:p w14:paraId="73B14D5B" w14:textId="77777777" w:rsidR="002936C7" w:rsidRDefault="002936C7">
            <w:pPr>
              <w:spacing w:after="0" w:line="240" w:lineRule="auto"/>
              <w:rPr>
                <w:rFonts w:ascii="宋体" w:eastAsia="宋体" w:hAnsi="宋体" w:cs="宋体" w:hint="eastAsia"/>
                <w:color w:val="000000"/>
                <w:sz w:val="18"/>
                <w:szCs w:val="18"/>
                <w:lang w:eastAsia="zh-CN"/>
              </w:rPr>
            </w:pPr>
          </w:p>
        </w:tc>
        <w:tc>
          <w:tcPr>
            <w:tcW w:w="333" w:type="pct"/>
            <w:tcBorders>
              <w:top w:val="single" w:sz="4" w:space="0" w:color="auto"/>
              <w:left w:val="nil"/>
              <w:bottom w:val="single" w:sz="4" w:space="0" w:color="auto"/>
              <w:right w:val="single" w:sz="4" w:space="0" w:color="auto"/>
            </w:tcBorders>
            <w:vAlign w:val="center"/>
          </w:tcPr>
          <w:p w14:paraId="73F19E6E" w14:textId="77777777" w:rsidR="002936C7" w:rsidRDefault="002936C7">
            <w:pPr>
              <w:spacing w:after="0" w:line="240" w:lineRule="auto"/>
              <w:rPr>
                <w:rFonts w:ascii="宋体" w:eastAsia="宋体" w:hAnsi="宋体" w:cs="宋体" w:hint="eastAsia"/>
                <w:color w:val="000000"/>
                <w:sz w:val="18"/>
                <w:szCs w:val="18"/>
                <w:lang w:eastAsia="zh-CN"/>
              </w:rPr>
            </w:pPr>
          </w:p>
        </w:tc>
        <w:tc>
          <w:tcPr>
            <w:tcW w:w="331" w:type="pct"/>
            <w:tcBorders>
              <w:top w:val="single" w:sz="4" w:space="0" w:color="auto"/>
              <w:left w:val="nil"/>
              <w:bottom w:val="single" w:sz="4" w:space="0" w:color="auto"/>
              <w:right w:val="single" w:sz="4" w:space="0" w:color="auto"/>
            </w:tcBorders>
            <w:vAlign w:val="center"/>
          </w:tcPr>
          <w:p w14:paraId="1757E444" w14:textId="77777777" w:rsidR="002936C7" w:rsidRDefault="002936C7">
            <w:pPr>
              <w:spacing w:after="0" w:line="240" w:lineRule="auto"/>
              <w:rPr>
                <w:rFonts w:ascii="宋体" w:eastAsia="宋体" w:hAnsi="宋体" w:cs="宋体" w:hint="eastAsia"/>
                <w:color w:val="000000"/>
                <w:sz w:val="18"/>
                <w:szCs w:val="18"/>
                <w:lang w:eastAsia="zh-CN"/>
              </w:rPr>
            </w:pPr>
          </w:p>
        </w:tc>
        <w:tc>
          <w:tcPr>
            <w:tcW w:w="332" w:type="pct"/>
            <w:tcBorders>
              <w:top w:val="single" w:sz="4" w:space="0" w:color="auto"/>
              <w:left w:val="nil"/>
              <w:bottom w:val="single" w:sz="4" w:space="0" w:color="auto"/>
              <w:right w:val="single" w:sz="4" w:space="0" w:color="auto"/>
            </w:tcBorders>
            <w:vAlign w:val="center"/>
          </w:tcPr>
          <w:p w14:paraId="21DCB363" w14:textId="77777777" w:rsidR="002936C7" w:rsidRDefault="002936C7">
            <w:pPr>
              <w:spacing w:after="0" w:line="240" w:lineRule="auto"/>
              <w:rPr>
                <w:rFonts w:ascii="宋体" w:eastAsia="宋体" w:hAnsi="宋体" w:cs="宋体" w:hint="eastAsia"/>
                <w:color w:val="000000"/>
                <w:sz w:val="18"/>
                <w:szCs w:val="18"/>
                <w:lang w:eastAsia="zh-CN"/>
              </w:rPr>
            </w:pPr>
          </w:p>
        </w:tc>
        <w:tc>
          <w:tcPr>
            <w:tcW w:w="524" w:type="pct"/>
            <w:tcBorders>
              <w:top w:val="single" w:sz="4" w:space="0" w:color="auto"/>
              <w:left w:val="nil"/>
              <w:bottom w:val="single" w:sz="4" w:space="0" w:color="auto"/>
              <w:right w:val="single" w:sz="4" w:space="0" w:color="auto"/>
            </w:tcBorders>
            <w:vAlign w:val="center"/>
          </w:tcPr>
          <w:p w14:paraId="2ADA96A9" w14:textId="77777777" w:rsidR="002936C7" w:rsidRDefault="002936C7">
            <w:pPr>
              <w:spacing w:after="0" w:line="240" w:lineRule="auto"/>
              <w:rPr>
                <w:rFonts w:ascii="宋体" w:eastAsia="宋体" w:hAnsi="宋体" w:cs="宋体" w:hint="eastAsia"/>
                <w:color w:val="000000"/>
                <w:sz w:val="18"/>
                <w:szCs w:val="18"/>
                <w:lang w:eastAsia="zh-CN"/>
              </w:rPr>
            </w:pPr>
          </w:p>
        </w:tc>
      </w:tr>
    </w:tbl>
    <w:p w14:paraId="1236B786" w14:textId="77777777" w:rsidR="002936C7"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582B56A3" w14:textId="77777777" w:rsidR="002936C7"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499"/>
        <w:gridCol w:w="535"/>
        <w:gridCol w:w="936"/>
        <w:gridCol w:w="546"/>
        <w:gridCol w:w="756"/>
        <w:gridCol w:w="666"/>
        <w:gridCol w:w="535"/>
        <w:gridCol w:w="756"/>
        <w:gridCol w:w="560"/>
        <w:gridCol w:w="538"/>
        <w:gridCol w:w="534"/>
        <w:gridCol w:w="536"/>
        <w:gridCol w:w="883"/>
      </w:tblGrid>
      <w:tr w:rsidR="002936C7" w14:paraId="6EF64019"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11A78595"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40" w:type="pct"/>
            <w:gridSpan w:val="12"/>
            <w:tcBorders>
              <w:top w:val="single" w:sz="4" w:space="0" w:color="auto"/>
              <w:left w:val="nil"/>
              <w:bottom w:val="single" w:sz="4" w:space="0" w:color="auto"/>
              <w:right w:val="single" w:sz="4" w:space="0" w:color="auto"/>
            </w:tcBorders>
            <w:vAlign w:val="center"/>
          </w:tcPr>
          <w:p w14:paraId="62BC5ADA" w14:textId="77777777" w:rsidR="002936C7" w:rsidRDefault="00000000">
            <w:pPr>
              <w:spacing w:after="0" w:line="240" w:lineRule="auto"/>
              <w:jc w:val="cente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退企业</w:t>
            </w:r>
            <w:proofErr w:type="gramEnd"/>
            <w:r>
              <w:rPr>
                <w:rFonts w:ascii="宋体" w:eastAsia="宋体" w:hAnsi="宋体" w:cs="宋体" w:hint="eastAsia"/>
                <w:color w:val="000000"/>
                <w:sz w:val="18"/>
                <w:szCs w:val="18"/>
                <w:lang w:eastAsia="zh-CN"/>
              </w:rPr>
              <w:t>保证金</w:t>
            </w:r>
          </w:p>
        </w:tc>
      </w:tr>
      <w:tr w:rsidR="002936C7" w14:paraId="42BDDE1C"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7805F64A"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781" w:type="pct"/>
            <w:gridSpan w:val="5"/>
            <w:tcBorders>
              <w:top w:val="single" w:sz="4" w:space="0" w:color="auto"/>
              <w:left w:val="nil"/>
              <w:bottom w:val="single" w:sz="4" w:space="0" w:color="auto"/>
              <w:right w:val="single" w:sz="4" w:space="0" w:color="auto"/>
            </w:tcBorders>
            <w:vAlign w:val="center"/>
          </w:tcPr>
          <w:p w14:paraId="17C674CA"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木垒县人民政府</w:t>
            </w:r>
          </w:p>
        </w:tc>
        <w:tc>
          <w:tcPr>
            <w:tcW w:w="708" w:type="pct"/>
            <w:gridSpan w:val="2"/>
            <w:tcBorders>
              <w:top w:val="single" w:sz="4" w:space="0" w:color="auto"/>
              <w:left w:val="nil"/>
              <w:bottom w:val="single" w:sz="4" w:space="0" w:color="auto"/>
              <w:right w:val="single" w:sz="4" w:space="0" w:color="auto"/>
            </w:tcBorders>
            <w:vAlign w:val="center"/>
          </w:tcPr>
          <w:p w14:paraId="337B1F42"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51" w:type="pct"/>
            <w:gridSpan w:val="5"/>
            <w:tcBorders>
              <w:top w:val="single" w:sz="4" w:space="0" w:color="auto"/>
              <w:left w:val="nil"/>
              <w:bottom w:val="single" w:sz="4" w:space="0" w:color="auto"/>
              <w:right w:val="single" w:sz="4" w:space="0" w:color="auto"/>
            </w:tcBorders>
            <w:vAlign w:val="center"/>
          </w:tcPr>
          <w:p w14:paraId="156AF175"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木垒哈萨克自治县自然资源局</w:t>
            </w:r>
          </w:p>
        </w:tc>
      </w:tr>
      <w:tr w:rsidR="002936C7" w14:paraId="4033E4DF"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08FEB264"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60" w:type="pct"/>
            <w:gridSpan w:val="2"/>
            <w:tcBorders>
              <w:top w:val="single" w:sz="4" w:space="0" w:color="auto"/>
              <w:left w:val="nil"/>
              <w:bottom w:val="single" w:sz="4" w:space="0" w:color="auto"/>
              <w:right w:val="single" w:sz="4" w:space="0" w:color="auto"/>
            </w:tcBorders>
            <w:vAlign w:val="center"/>
          </w:tcPr>
          <w:p w14:paraId="2E0E4E1E" w14:textId="77777777" w:rsidR="002936C7" w:rsidRDefault="002936C7">
            <w:pPr>
              <w:spacing w:after="0" w:line="240" w:lineRule="auto"/>
              <w:jc w:val="center"/>
              <w:rPr>
                <w:rFonts w:ascii="宋体" w:eastAsia="宋体" w:hAnsi="宋体" w:cs="宋体" w:hint="eastAsia"/>
                <w:color w:val="000000"/>
                <w:sz w:val="18"/>
                <w:szCs w:val="18"/>
                <w:lang w:eastAsia="zh-CN"/>
              </w:rPr>
            </w:pPr>
          </w:p>
        </w:tc>
        <w:tc>
          <w:tcPr>
            <w:tcW w:w="471" w:type="pct"/>
            <w:tcBorders>
              <w:top w:val="single" w:sz="4" w:space="0" w:color="auto"/>
              <w:left w:val="nil"/>
              <w:bottom w:val="single" w:sz="4" w:space="0" w:color="auto"/>
              <w:right w:val="single" w:sz="4" w:space="0" w:color="auto"/>
            </w:tcBorders>
            <w:vAlign w:val="center"/>
          </w:tcPr>
          <w:p w14:paraId="75D799AE"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6B2F9EAC"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1CE70D12"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71" w:type="pct"/>
            <w:gridSpan w:val="2"/>
            <w:tcBorders>
              <w:top w:val="nil"/>
              <w:left w:val="nil"/>
              <w:bottom w:val="single" w:sz="4" w:space="0" w:color="auto"/>
              <w:right w:val="single" w:sz="4" w:space="0" w:color="auto"/>
            </w:tcBorders>
            <w:vAlign w:val="center"/>
          </w:tcPr>
          <w:p w14:paraId="66ED2442"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55" w:type="pct"/>
            <w:gridSpan w:val="2"/>
            <w:tcBorders>
              <w:top w:val="single" w:sz="4" w:space="0" w:color="auto"/>
              <w:left w:val="nil"/>
              <w:bottom w:val="single" w:sz="4" w:space="0" w:color="auto"/>
              <w:right w:val="single" w:sz="4" w:space="0" w:color="auto"/>
            </w:tcBorders>
            <w:vAlign w:val="center"/>
          </w:tcPr>
          <w:p w14:paraId="3294E513"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4" w:type="pct"/>
            <w:tcBorders>
              <w:top w:val="nil"/>
              <w:left w:val="nil"/>
              <w:bottom w:val="single" w:sz="4" w:space="0" w:color="auto"/>
              <w:right w:val="single" w:sz="4" w:space="0" w:color="auto"/>
            </w:tcBorders>
            <w:vAlign w:val="center"/>
          </w:tcPr>
          <w:p w14:paraId="1524CF5D"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2936C7" w14:paraId="71337C18"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21E020CC" w14:textId="77777777" w:rsidR="002936C7" w:rsidRDefault="002936C7">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2E56E729"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1" w:type="pct"/>
            <w:tcBorders>
              <w:top w:val="single" w:sz="4" w:space="0" w:color="auto"/>
              <w:left w:val="nil"/>
              <w:bottom w:val="single" w:sz="4" w:space="0" w:color="auto"/>
              <w:right w:val="single" w:sz="4" w:space="0" w:color="auto"/>
            </w:tcBorders>
            <w:vAlign w:val="center"/>
          </w:tcPr>
          <w:p w14:paraId="56EEDA72"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3,676.00</w:t>
            </w:r>
          </w:p>
        </w:tc>
        <w:tc>
          <w:tcPr>
            <w:tcW w:w="982" w:type="pct"/>
            <w:gridSpan w:val="3"/>
            <w:tcBorders>
              <w:top w:val="single" w:sz="4" w:space="0" w:color="auto"/>
              <w:left w:val="nil"/>
              <w:bottom w:val="single" w:sz="4" w:space="0" w:color="auto"/>
              <w:right w:val="single" w:sz="4" w:space="0" w:color="auto"/>
            </w:tcBorders>
            <w:vAlign w:val="center"/>
          </w:tcPr>
          <w:p w14:paraId="243F3D5A"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3,676.00</w:t>
            </w:r>
          </w:p>
        </w:tc>
        <w:tc>
          <w:tcPr>
            <w:tcW w:w="708" w:type="pct"/>
            <w:gridSpan w:val="2"/>
            <w:tcBorders>
              <w:top w:val="single" w:sz="4" w:space="0" w:color="auto"/>
              <w:left w:val="nil"/>
              <w:bottom w:val="single" w:sz="4" w:space="0" w:color="auto"/>
              <w:right w:val="single" w:sz="4" w:space="0" w:color="auto"/>
            </w:tcBorders>
            <w:vAlign w:val="center"/>
          </w:tcPr>
          <w:p w14:paraId="29217BCA"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3,676.00</w:t>
            </w:r>
          </w:p>
        </w:tc>
        <w:tc>
          <w:tcPr>
            <w:tcW w:w="671" w:type="pct"/>
            <w:gridSpan w:val="2"/>
            <w:tcBorders>
              <w:top w:val="nil"/>
              <w:left w:val="nil"/>
              <w:bottom w:val="single" w:sz="4" w:space="0" w:color="auto"/>
              <w:right w:val="single" w:sz="4" w:space="0" w:color="auto"/>
            </w:tcBorders>
            <w:vAlign w:val="center"/>
          </w:tcPr>
          <w:p w14:paraId="0496C2E9"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55" w:type="pct"/>
            <w:gridSpan w:val="2"/>
            <w:tcBorders>
              <w:top w:val="single" w:sz="4" w:space="0" w:color="auto"/>
              <w:left w:val="nil"/>
              <w:bottom w:val="single" w:sz="4" w:space="0" w:color="auto"/>
              <w:right w:val="single" w:sz="4" w:space="0" w:color="auto"/>
            </w:tcBorders>
            <w:vAlign w:val="center"/>
          </w:tcPr>
          <w:p w14:paraId="26C025E9"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24" w:type="pct"/>
            <w:tcBorders>
              <w:top w:val="nil"/>
              <w:left w:val="nil"/>
              <w:bottom w:val="single" w:sz="4" w:space="0" w:color="auto"/>
              <w:right w:val="single" w:sz="4" w:space="0" w:color="auto"/>
            </w:tcBorders>
            <w:vAlign w:val="center"/>
          </w:tcPr>
          <w:p w14:paraId="347B1723"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2936C7" w14:paraId="38551F49"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5F2C9183" w14:textId="77777777" w:rsidR="002936C7" w:rsidRDefault="002936C7">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4BD744E7"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1" w:type="pct"/>
            <w:tcBorders>
              <w:top w:val="single" w:sz="4" w:space="0" w:color="auto"/>
              <w:left w:val="nil"/>
              <w:bottom w:val="single" w:sz="4" w:space="0" w:color="auto"/>
              <w:right w:val="single" w:sz="4" w:space="0" w:color="auto"/>
            </w:tcBorders>
            <w:vAlign w:val="center"/>
          </w:tcPr>
          <w:p w14:paraId="1C7B247E"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3,676.00</w:t>
            </w:r>
          </w:p>
        </w:tc>
        <w:tc>
          <w:tcPr>
            <w:tcW w:w="982" w:type="pct"/>
            <w:gridSpan w:val="3"/>
            <w:tcBorders>
              <w:top w:val="single" w:sz="4" w:space="0" w:color="auto"/>
              <w:left w:val="nil"/>
              <w:bottom w:val="single" w:sz="4" w:space="0" w:color="auto"/>
              <w:right w:val="single" w:sz="4" w:space="0" w:color="auto"/>
            </w:tcBorders>
            <w:vAlign w:val="center"/>
          </w:tcPr>
          <w:p w14:paraId="3B33AFB2"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3,676.00</w:t>
            </w:r>
          </w:p>
        </w:tc>
        <w:tc>
          <w:tcPr>
            <w:tcW w:w="708" w:type="pct"/>
            <w:gridSpan w:val="2"/>
            <w:tcBorders>
              <w:top w:val="single" w:sz="4" w:space="0" w:color="auto"/>
              <w:left w:val="nil"/>
              <w:bottom w:val="single" w:sz="4" w:space="0" w:color="auto"/>
              <w:right w:val="single" w:sz="4" w:space="0" w:color="auto"/>
            </w:tcBorders>
            <w:vAlign w:val="center"/>
          </w:tcPr>
          <w:p w14:paraId="48E802CD"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3,676.00</w:t>
            </w:r>
          </w:p>
        </w:tc>
        <w:tc>
          <w:tcPr>
            <w:tcW w:w="671" w:type="pct"/>
            <w:gridSpan w:val="2"/>
            <w:tcBorders>
              <w:top w:val="nil"/>
              <w:left w:val="nil"/>
              <w:bottom w:val="single" w:sz="4" w:space="0" w:color="auto"/>
              <w:right w:val="single" w:sz="4" w:space="0" w:color="auto"/>
            </w:tcBorders>
            <w:vAlign w:val="center"/>
          </w:tcPr>
          <w:p w14:paraId="07C042BA"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75CC7B49"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40A295AF"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2936C7" w14:paraId="70C69E5D"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349DFCA7" w14:textId="77777777" w:rsidR="002936C7" w:rsidRDefault="002936C7">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2BF250EF"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1" w:type="pct"/>
            <w:tcBorders>
              <w:top w:val="single" w:sz="4" w:space="0" w:color="auto"/>
              <w:left w:val="nil"/>
              <w:bottom w:val="single" w:sz="4" w:space="0" w:color="auto"/>
              <w:right w:val="single" w:sz="4" w:space="0" w:color="auto"/>
            </w:tcBorders>
            <w:vAlign w:val="center"/>
          </w:tcPr>
          <w:p w14:paraId="0A17B87E"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82" w:type="pct"/>
            <w:gridSpan w:val="3"/>
            <w:tcBorders>
              <w:top w:val="single" w:sz="4" w:space="0" w:color="auto"/>
              <w:left w:val="nil"/>
              <w:bottom w:val="single" w:sz="4" w:space="0" w:color="auto"/>
              <w:right w:val="single" w:sz="4" w:space="0" w:color="auto"/>
            </w:tcBorders>
            <w:vAlign w:val="center"/>
          </w:tcPr>
          <w:p w14:paraId="4B0D812E"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08" w:type="pct"/>
            <w:gridSpan w:val="2"/>
            <w:tcBorders>
              <w:top w:val="single" w:sz="4" w:space="0" w:color="auto"/>
              <w:left w:val="nil"/>
              <w:bottom w:val="single" w:sz="4" w:space="0" w:color="auto"/>
              <w:right w:val="single" w:sz="4" w:space="0" w:color="auto"/>
            </w:tcBorders>
            <w:vAlign w:val="center"/>
          </w:tcPr>
          <w:p w14:paraId="60219F85"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71" w:type="pct"/>
            <w:gridSpan w:val="2"/>
            <w:tcBorders>
              <w:top w:val="nil"/>
              <w:left w:val="nil"/>
              <w:bottom w:val="single" w:sz="4" w:space="0" w:color="auto"/>
              <w:right w:val="single" w:sz="4" w:space="0" w:color="auto"/>
            </w:tcBorders>
            <w:vAlign w:val="center"/>
          </w:tcPr>
          <w:p w14:paraId="04F19B0B"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43D5B3C9"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785F0819"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2936C7" w14:paraId="5EF38D46"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0EB65C96"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050A9148"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59" w:type="pct"/>
            <w:gridSpan w:val="7"/>
            <w:tcBorders>
              <w:top w:val="single" w:sz="4" w:space="0" w:color="auto"/>
              <w:left w:val="nil"/>
              <w:bottom w:val="single" w:sz="4" w:space="0" w:color="auto"/>
              <w:right w:val="single" w:sz="4" w:space="0" w:color="auto"/>
            </w:tcBorders>
            <w:vAlign w:val="center"/>
          </w:tcPr>
          <w:p w14:paraId="01741FC6"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2936C7" w14:paraId="077BC8E6"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407FA5ED" w14:textId="77777777" w:rsidR="002936C7" w:rsidRDefault="002936C7">
            <w:pPr>
              <w:spacing w:after="0" w:line="240" w:lineRule="auto"/>
              <w:rPr>
                <w:rFonts w:ascii="宋体" w:eastAsia="宋体" w:hAnsi="宋体" w:cs="宋体" w:hint="eastAsia"/>
                <w:color w:val="000000"/>
                <w:sz w:val="18"/>
                <w:szCs w:val="18"/>
                <w:lang w:eastAsia="zh-CN"/>
              </w:rPr>
            </w:pPr>
          </w:p>
        </w:tc>
        <w:tc>
          <w:tcPr>
            <w:tcW w:w="2113" w:type="pct"/>
            <w:gridSpan w:val="6"/>
            <w:tcBorders>
              <w:top w:val="single" w:sz="4" w:space="0" w:color="auto"/>
              <w:left w:val="nil"/>
              <w:bottom w:val="single" w:sz="4" w:space="0" w:color="auto"/>
              <w:right w:val="single" w:sz="4" w:space="0" w:color="auto"/>
            </w:tcBorders>
            <w:vAlign w:val="center"/>
          </w:tcPr>
          <w:p w14:paraId="7C0D3ED3"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及时退付华电新能新疆木垒新能源有限公司土地保证金3676万元</w:t>
            </w:r>
          </w:p>
        </w:tc>
        <w:tc>
          <w:tcPr>
            <w:tcW w:w="2559" w:type="pct"/>
            <w:gridSpan w:val="7"/>
            <w:tcBorders>
              <w:top w:val="single" w:sz="4" w:space="0" w:color="auto"/>
              <w:left w:val="nil"/>
              <w:bottom w:val="single" w:sz="4" w:space="0" w:color="auto"/>
              <w:right w:val="single" w:sz="4" w:space="0" w:color="auto"/>
            </w:tcBorders>
            <w:vAlign w:val="center"/>
          </w:tcPr>
          <w:p w14:paraId="23301AAB"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已完成如下工作：及时退付华电新能新疆木垒新能源有限公司土地保证金3676万元。通过该项目的实施，提高了企业资金流动性、企业信誉水平，促进了市场活力与经济发展、营商环境优化以及政企关系和谐</w:t>
            </w:r>
          </w:p>
        </w:tc>
      </w:tr>
      <w:tr w:rsidR="002936C7" w14:paraId="5F0F5012" w14:textId="77777777">
        <w:trPr>
          <w:trHeight w:val="820"/>
        </w:trPr>
        <w:tc>
          <w:tcPr>
            <w:tcW w:w="328" w:type="pct"/>
            <w:tcBorders>
              <w:top w:val="nil"/>
              <w:left w:val="single" w:sz="4" w:space="0" w:color="auto"/>
              <w:bottom w:val="single" w:sz="4" w:space="0" w:color="auto"/>
              <w:right w:val="single" w:sz="4" w:space="0" w:color="auto"/>
            </w:tcBorders>
            <w:vAlign w:val="center"/>
          </w:tcPr>
          <w:p w14:paraId="32D6CA91" w14:textId="77777777" w:rsidR="002936C7" w:rsidRDefault="002936C7">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7525DA30"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28" w:type="pct"/>
            <w:tcBorders>
              <w:top w:val="nil"/>
              <w:left w:val="nil"/>
              <w:bottom w:val="single" w:sz="4" w:space="0" w:color="auto"/>
              <w:right w:val="single" w:sz="4" w:space="0" w:color="auto"/>
            </w:tcBorders>
            <w:vAlign w:val="center"/>
          </w:tcPr>
          <w:p w14:paraId="48306883"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1" w:type="pct"/>
            <w:tcBorders>
              <w:top w:val="single" w:sz="4" w:space="0" w:color="auto"/>
              <w:left w:val="nil"/>
              <w:bottom w:val="single" w:sz="4" w:space="0" w:color="auto"/>
              <w:right w:val="single" w:sz="4" w:space="0" w:color="auto"/>
            </w:tcBorders>
            <w:vAlign w:val="center"/>
          </w:tcPr>
          <w:p w14:paraId="042633D9"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4" w:type="pct"/>
            <w:tcBorders>
              <w:top w:val="nil"/>
              <w:left w:val="nil"/>
              <w:bottom w:val="single" w:sz="4" w:space="0" w:color="auto"/>
              <w:right w:val="single" w:sz="4" w:space="0" w:color="auto"/>
            </w:tcBorders>
            <w:vAlign w:val="center"/>
          </w:tcPr>
          <w:p w14:paraId="489FBF88"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4" w:type="pct"/>
            <w:tcBorders>
              <w:top w:val="nil"/>
              <w:left w:val="nil"/>
              <w:bottom w:val="single" w:sz="4" w:space="0" w:color="auto"/>
              <w:right w:val="single" w:sz="4" w:space="0" w:color="auto"/>
            </w:tcBorders>
            <w:vAlign w:val="center"/>
          </w:tcPr>
          <w:p w14:paraId="3383AAFC"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3" w:type="pct"/>
            <w:tcBorders>
              <w:top w:val="nil"/>
              <w:left w:val="nil"/>
              <w:bottom w:val="single" w:sz="4" w:space="0" w:color="auto"/>
              <w:right w:val="single" w:sz="4" w:space="0" w:color="auto"/>
            </w:tcBorders>
            <w:vAlign w:val="center"/>
          </w:tcPr>
          <w:p w14:paraId="5D435292"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28" w:type="pct"/>
            <w:tcBorders>
              <w:top w:val="nil"/>
              <w:left w:val="nil"/>
              <w:bottom w:val="single" w:sz="4" w:space="0" w:color="auto"/>
              <w:right w:val="single" w:sz="4" w:space="0" w:color="auto"/>
            </w:tcBorders>
            <w:vAlign w:val="center"/>
          </w:tcPr>
          <w:p w14:paraId="7AC3A0C0"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79" w:type="pct"/>
            <w:tcBorders>
              <w:top w:val="nil"/>
              <w:left w:val="nil"/>
              <w:bottom w:val="single" w:sz="4" w:space="0" w:color="auto"/>
              <w:right w:val="single" w:sz="4" w:space="0" w:color="auto"/>
            </w:tcBorders>
            <w:vAlign w:val="center"/>
          </w:tcPr>
          <w:p w14:paraId="3DFACD4D"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2" w:type="pct"/>
            <w:tcBorders>
              <w:top w:val="nil"/>
              <w:left w:val="nil"/>
              <w:bottom w:val="single" w:sz="4" w:space="0" w:color="auto"/>
              <w:right w:val="single" w:sz="4" w:space="0" w:color="auto"/>
            </w:tcBorders>
            <w:vAlign w:val="center"/>
          </w:tcPr>
          <w:p w14:paraId="59A2DE02"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29" w:type="pct"/>
            <w:tcBorders>
              <w:top w:val="nil"/>
              <w:left w:val="nil"/>
              <w:bottom w:val="single" w:sz="4" w:space="0" w:color="auto"/>
              <w:right w:val="single" w:sz="4" w:space="0" w:color="auto"/>
            </w:tcBorders>
            <w:vAlign w:val="center"/>
          </w:tcPr>
          <w:p w14:paraId="582BE72A"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27" w:type="pct"/>
            <w:tcBorders>
              <w:top w:val="nil"/>
              <w:left w:val="nil"/>
              <w:bottom w:val="single" w:sz="4" w:space="0" w:color="auto"/>
              <w:right w:val="single" w:sz="4" w:space="0" w:color="auto"/>
            </w:tcBorders>
            <w:vAlign w:val="center"/>
          </w:tcPr>
          <w:p w14:paraId="27501A70" w14:textId="77777777" w:rsidR="002936C7"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28" w:type="pct"/>
            <w:tcBorders>
              <w:top w:val="nil"/>
              <w:left w:val="nil"/>
              <w:bottom w:val="single" w:sz="4" w:space="0" w:color="auto"/>
              <w:right w:val="single" w:sz="4" w:space="0" w:color="auto"/>
            </w:tcBorders>
            <w:vAlign w:val="center"/>
          </w:tcPr>
          <w:p w14:paraId="47130EE8"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4" w:type="pct"/>
            <w:tcBorders>
              <w:top w:val="nil"/>
              <w:left w:val="nil"/>
              <w:bottom w:val="single" w:sz="4" w:space="0" w:color="auto"/>
              <w:right w:val="single" w:sz="4" w:space="0" w:color="auto"/>
            </w:tcBorders>
            <w:vAlign w:val="center"/>
          </w:tcPr>
          <w:p w14:paraId="412FBA6A"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2936C7" w14:paraId="4CC5E423" w14:textId="77777777">
        <w:trPr>
          <w:trHeight w:val="800"/>
        </w:trPr>
        <w:tc>
          <w:tcPr>
            <w:tcW w:w="328" w:type="pct"/>
            <w:vMerge w:val="restart"/>
            <w:tcBorders>
              <w:top w:val="nil"/>
              <w:left w:val="single" w:sz="4" w:space="0" w:color="auto"/>
              <w:right w:val="single" w:sz="4" w:space="0" w:color="auto"/>
            </w:tcBorders>
            <w:vAlign w:val="center"/>
          </w:tcPr>
          <w:p w14:paraId="697F9B07"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5F6B493D"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28" w:type="pct"/>
            <w:tcBorders>
              <w:top w:val="nil"/>
              <w:left w:val="nil"/>
              <w:bottom w:val="single" w:sz="4" w:space="0" w:color="auto"/>
              <w:right w:val="single" w:sz="4" w:space="0" w:color="auto"/>
            </w:tcBorders>
            <w:vAlign w:val="center"/>
          </w:tcPr>
          <w:p w14:paraId="31E58001"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1" w:type="pct"/>
            <w:tcBorders>
              <w:top w:val="single" w:sz="4" w:space="0" w:color="auto"/>
              <w:left w:val="nil"/>
              <w:bottom w:val="single" w:sz="4" w:space="0" w:color="auto"/>
              <w:right w:val="single" w:sz="4" w:space="0" w:color="auto"/>
            </w:tcBorders>
            <w:vAlign w:val="center"/>
          </w:tcPr>
          <w:p w14:paraId="4C6C6DD8" w14:textId="77777777" w:rsidR="002936C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退付保证金企业数量</w:t>
            </w:r>
          </w:p>
        </w:tc>
        <w:tc>
          <w:tcPr>
            <w:tcW w:w="334" w:type="pct"/>
            <w:tcBorders>
              <w:top w:val="nil"/>
              <w:left w:val="nil"/>
              <w:bottom w:val="single" w:sz="4" w:space="0" w:color="auto"/>
              <w:right w:val="single" w:sz="4" w:space="0" w:color="auto"/>
            </w:tcBorders>
            <w:vAlign w:val="center"/>
          </w:tcPr>
          <w:p w14:paraId="76BEDC3F"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1314427E"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=1家</w:t>
            </w:r>
          </w:p>
        </w:tc>
        <w:tc>
          <w:tcPr>
            <w:tcW w:w="333" w:type="pct"/>
            <w:tcBorders>
              <w:top w:val="nil"/>
              <w:left w:val="nil"/>
              <w:bottom w:val="single" w:sz="4" w:space="0" w:color="auto"/>
              <w:right w:val="single" w:sz="4" w:space="0" w:color="auto"/>
            </w:tcBorders>
            <w:vAlign w:val="center"/>
          </w:tcPr>
          <w:p w14:paraId="0B479AF1"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=1家</w:t>
            </w:r>
          </w:p>
        </w:tc>
        <w:tc>
          <w:tcPr>
            <w:tcW w:w="328" w:type="pct"/>
            <w:tcBorders>
              <w:top w:val="nil"/>
              <w:left w:val="nil"/>
              <w:bottom w:val="single" w:sz="4" w:space="0" w:color="auto"/>
              <w:right w:val="single" w:sz="4" w:space="0" w:color="auto"/>
            </w:tcBorders>
            <w:vAlign w:val="center"/>
          </w:tcPr>
          <w:p w14:paraId="550FC7BF"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596ECD11"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0ABDE77C"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32663F83" w14:textId="77777777" w:rsidR="002936C7" w:rsidRDefault="002936C7">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179F58AA"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57191D97"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79910DA8" w14:textId="77777777" w:rsidR="002936C7" w:rsidRDefault="002936C7">
            <w:pPr>
              <w:spacing w:after="0" w:line="240" w:lineRule="auto"/>
              <w:jc w:val="center"/>
              <w:rPr>
                <w:rFonts w:ascii="宋体" w:eastAsia="宋体" w:hAnsi="宋体" w:cs="宋体" w:hint="eastAsia"/>
                <w:color w:val="000000"/>
                <w:sz w:val="18"/>
                <w:szCs w:val="18"/>
                <w:lang w:eastAsia="zh-CN"/>
              </w:rPr>
            </w:pPr>
          </w:p>
        </w:tc>
      </w:tr>
      <w:tr w:rsidR="002936C7" w14:paraId="1242F93F" w14:textId="77777777">
        <w:trPr>
          <w:trHeight w:val="800"/>
        </w:trPr>
        <w:tc>
          <w:tcPr>
            <w:tcW w:w="328" w:type="pct"/>
            <w:vMerge/>
            <w:tcBorders>
              <w:left w:val="single" w:sz="4" w:space="0" w:color="auto"/>
              <w:right w:val="single" w:sz="4" w:space="0" w:color="auto"/>
            </w:tcBorders>
            <w:vAlign w:val="center"/>
          </w:tcPr>
          <w:p w14:paraId="5ECDE12A" w14:textId="77777777" w:rsidR="002936C7" w:rsidRDefault="002936C7">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1B43E8EB" w14:textId="77777777" w:rsidR="002936C7" w:rsidRDefault="002936C7">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174B3EFD"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1" w:type="pct"/>
            <w:tcBorders>
              <w:top w:val="single" w:sz="4" w:space="0" w:color="auto"/>
              <w:left w:val="nil"/>
              <w:bottom w:val="single" w:sz="4" w:space="0" w:color="auto"/>
              <w:right w:val="single" w:sz="4" w:space="0" w:color="auto"/>
            </w:tcBorders>
            <w:vAlign w:val="center"/>
          </w:tcPr>
          <w:p w14:paraId="3CBC2B8E" w14:textId="77777777" w:rsidR="002936C7"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退付保证金及时率</w:t>
            </w:r>
          </w:p>
        </w:tc>
        <w:tc>
          <w:tcPr>
            <w:tcW w:w="334" w:type="pct"/>
            <w:tcBorders>
              <w:top w:val="nil"/>
              <w:left w:val="nil"/>
              <w:bottom w:val="single" w:sz="4" w:space="0" w:color="auto"/>
              <w:right w:val="single" w:sz="4" w:space="0" w:color="auto"/>
            </w:tcBorders>
            <w:vAlign w:val="center"/>
          </w:tcPr>
          <w:p w14:paraId="19DFB08B"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358482B0"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37966AA3"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2085BABF"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4559E876"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2537BDC0"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66774225" w14:textId="77777777" w:rsidR="002936C7" w:rsidRDefault="002936C7">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083165A7"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6A1573D5"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5409AD1C" w14:textId="77777777" w:rsidR="002936C7" w:rsidRDefault="002936C7">
            <w:pPr>
              <w:spacing w:after="0" w:line="240" w:lineRule="auto"/>
              <w:jc w:val="center"/>
              <w:rPr>
                <w:rFonts w:ascii="宋体" w:eastAsia="宋体" w:hAnsi="宋体" w:cs="宋体" w:hint="eastAsia"/>
                <w:color w:val="000000"/>
                <w:sz w:val="18"/>
                <w:szCs w:val="18"/>
                <w:lang w:eastAsia="zh-CN"/>
              </w:rPr>
            </w:pPr>
          </w:p>
        </w:tc>
      </w:tr>
      <w:tr w:rsidR="002936C7" w14:paraId="60A9D86E" w14:textId="77777777">
        <w:trPr>
          <w:trHeight w:val="800"/>
        </w:trPr>
        <w:tc>
          <w:tcPr>
            <w:tcW w:w="328" w:type="pct"/>
            <w:vMerge/>
            <w:tcBorders>
              <w:left w:val="single" w:sz="4" w:space="0" w:color="auto"/>
              <w:right w:val="single" w:sz="4" w:space="0" w:color="auto"/>
            </w:tcBorders>
            <w:vAlign w:val="center"/>
          </w:tcPr>
          <w:p w14:paraId="2E6092D8" w14:textId="77777777" w:rsidR="002936C7" w:rsidRDefault="002936C7">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49EE41B5" w14:textId="77777777" w:rsidR="002936C7" w:rsidRDefault="002936C7">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545BA368"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1" w:type="pct"/>
            <w:tcBorders>
              <w:top w:val="single" w:sz="4" w:space="0" w:color="auto"/>
              <w:left w:val="nil"/>
              <w:bottom w:val="single" w:sz="4" w:space="0" w:color="auto"/>
              <w:right w:val="single" w:sz="4" w:space="0" w:color="auto"/>
            </w:tcBorders>
            <w:vAlign w:val="center"/>
          </w:tcPr>
          <w:p w14:paraId="5A98A0C6" w14:textId="77777777" w:rsidR="002936C7"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资金支付率</w:t>
            </w:r>
          </w:p>
        </w:tc>
        <w:tc>
          <w:tcPr>
            <w:tcW w:w="334" w:type="pct"/>
            <w:tcBorders>
              <w:top w:val="nil"/>
              <w:left w:val="nil"/>
              <w:bottom w:val="single" w:sz="4" w:space="0" w:color="auto"/>
              <w:right w:val="single" w:sz="4" w:space="0" w:color="auto"/>
            </w:tcBorders>
            <w:vAlign w:val="center"/>
          </w:tcPr>
          <w:p w14:paraId="2C5CBD86"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7CDF7F3D"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252144E4"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085CB0E1"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66FA573E"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2CF1C582"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5232D9DA" w14:textId="77777777" w:rsidR="002936C7" w:rsidRDefault="002936C7">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03DC60EF"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387F510B"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0754F0E3" w14:textId="77777777" w:rsidR="002936C7" w:rsidRDefault="002936C7">
            <w:pPr>
              <w:spacing w:after="0" w:line="240" w:lineRule="auto"/>
              <w:jc w:val="center"/>
              <w:rPr>
                <w:rFonts w:ascii="宋体" w:eastAsia="宋体" w:hAnsi="宋体" w:cs="宋体" w:hint="eastAsia"/>
                <w:color w:val="000000"/>
                <w:sz w:val="18"/>
                <w:szCs w:val="18"/>
                <w:lang w:eastAsia="zh-CN"/>
              </w:rPr>
            </w:pPr>
          </w:p>
        </w:tc>
      </w:tr>
      <w:tr w:rsidR="002936C7" w14:paraId="557392D7" w14:textId="77777777">
        <w:trPr>
          <w:trHeight w:val="800"/>
        </w:trPr>
        <w:tc>
          <w:tcPr>
            <w:tcW w:w="328" w:type="pct"/>
            <w:vMerge/>
            <w:tcBorders>
              <w:left w:val="single" w:sz="4" w:space="0" w:color="auto"/>
              <w:right w:val="single" w:sz="4" w:space="0" w:color="auto"/>
            </w:tcBorders>
            <w:vAlign w:val="center"/>
          </w:tcPr>
          <w:p w14:paraId="6EE0D4FE" w14:textId="77777777" w:rsidR="002936C7" w:rsidRDefault="002936C7">
            <w:pPr>
              <w:spacing w:after="0" w:line="240" w:lineRule="auto"/>
              <w:rPr>
                <w:rFonts w:ascii="宋体" w:eastAsia="宋体" w:hAnsi="宋体" w:cs="宋体" w:hint="eastAsia"/>
                <w:color w:val="000000"/>
                <w:sz w:val="18"/>
                <w:szCs w:val="18"/>
                <w:lang w:eastAsia="zh-CN"/>
              </w:rPr>
            </w:pPr>
          </w:p>
        </w:tc>
        <w:tc>
          <w:tcPr>
            <w:tcW w:w="332" w:type="pct"/>
            <w:vMerge/>
            <w:tcBorders>
              <w:left w:val="nil"/>
              <w:bottom w:val="single" w:sz="4" w:space="0" w:color="auto"/>
              <w:right w:val="single" w:sz="4" w:space="0" w:color="auto"/>
            </w:tcBorders>
            <w:vAlign w:val="center"/>
          </w:tcPr>
          <w:p w14:paraId="4257F6BB" w14:textId="77777777" w:rsidR="002936C7" w:rsidRDefault="002936C7">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43A1317C"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1" w:type="pct"/>
            <w:tcBorders>
              <w:top w:val="single" w:sz="4" w:space="0" w:color="auto"/>
              <w:left w:val="nil"/>
              <w:bottom w:val="single" w:sz="4" w:space="0" w:color="auto"/>
              <w:right w:val="single" w:sz="4" w:space="0" w:color="auto"/>
            </w:tcBorders>
            <w:vAlign w:val="center"/>
          </w:tcPr>
          <w:p w14:paraId="19F43BD0" w14:textId="77777777" w:rsidR="002936C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退付保证金完成时间</w:t>
            </w:r>
          </w:p>
        </w:tc>
        <w:tc>
          <w:tcPr>
            <w:tcW w:w="334" w:type="pct"/>
            <w:tcBorders>
              <w:top w:val="nil"/>
              <w:left w:val="nil"/>
              <w:bottom w:val="single" w:sz="4" w:space="0" w:color="auto"/>
              <w:right w:val="single" w:sz="4" w:space="0" w:color="auto"/>
            </w:tcBorders>
            <w:vAlign w:val="center"/>
          </w:tcPr>
          <w:p w14:paraId="49A76544"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35E4BF37"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=2024年12月20日</w:t>
            </w:r>
          </w:p>
        </w:tc>
        <w:tc>
          <w:tcPr>
            <w:tcW w:w="333" w:type="pct"/>
            <w:tcBorders>
              <w:top w:val="nil"/>
              <w:left w:val="nil"/>
              <w:bottom w:val="single" w:sz="4" w:space="0" w:color="auto"/>
              <w:right w:val="single" w:sz="4" w:space="0" w:color="auto"/>
            </w:tcBorders>
            <w:vAlign w:val="center"/>
          </w:tcPr>
          <w:p w14:paraId="23886ED5"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=2024年12月20日</w:t>
            </w:r>
          </w:p>
        </w:tc>
        <w:tc>
          <w:tcPr>
            <w:tcW w:w="328" w:type="pct"/>
            <w:tcBorders>
              <w:top w:val="nil"/>
              <w:left w:val="nil"/>
              <w:bottom w:val="single" w:sz="4" w:space="0" w:color="auto"/>
              <w:right w:val="single" w:sz="4" w:space="0" w:color="auto"/>
            </w:tcBorders>
            <w:vAlign w:val="center"/>
          </w:tcPr>
          <w:p w14:paraId="4410B0A7"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4F55D740"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2B2F9143"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5AE4771A" w14:textId="77777777" w:rsidR="002936C7" w:rsidRDefault="002936C7">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09BA1064"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42138E0A"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033CFAF1" w14:textId="77777777" w:rsidR="002936C7" w:rsidRDefault="002936C7">
            <w:pPr>
              <w:spacing w:after="0" w:line="240" w:lineRule="auto"/>
              <w:jc w:val="center"/>
              <w:rPr>
                <w:rFonts w:ascii="宋体" w:eastAsia="宋体" w:hAnsi="宋体" w:cs="宋体" w:hint="eastAsia"/>
                <w:color w:val="000000"/>
                <w:sz w:val="18"/>
                <w:szCs w:val="18"/>
                <w:lang w:eastAsia="zh-CN"/>
              </w:rPr>
            </w:pPr>
          </w:p>
        </w:tc>
      </w:tr>
      <w:tr w:rsidR="002936C7" w14:paraId="1C7F2F0F" w14:textId="77777777">
        <w:trPr>
          <w:trHeight w:val="800"/>
        </w:trPr>
        <w:tc>
          <w:tcPr>
            <w:tcW w:w="328" w:type="pct"/>
            <w:vMerge/>
            <w:tcBorders>
              <w:left w:val="single" w:sz="4" w:space="0" w:color="auto"/>
              <w:right w:val="single" w:sz="4" w:space="0" w:color="auto"/>
            </w:tcBorders>
            <w:vAlign w:val="center"/>
          </w:tcPr>
          <w:p w14:paraId="4DD53127" w14:textId="77777777" w:rsidR="002936C7" w:rsidRDefault="002936C7">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06CB76FE"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28" w:type="pct"/>
            <w:tcBorders>
              <w:top w:val="nil"/>
              <w:left w:val="nil"/>
              <w:bottom w:val="single" w:sz="4" w:space="0" w:color="auto"/>
              <w:right w:val="single" w:sz="4" w:space="0" w:color="auto"/>
            </w:tcBorders>
            <w:vAlign w:val="center"/>
          </w:tcPr>
          <w:p w14:paraId="46A0AF3C"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1" w:type="pct"/>
            <w:tcBorders>
              <w:top w:val="single" w:sz="4" w:space="0" w:color="auto"/>
              <w:left w:val="nil"/>
              <w:bottom w:val="single" w:sz="4" w:space="0" w:color="auto"/>
              <w:right w:val="single" w:sz="4" w:space="0" w:color="auto"/>
            </w:tcBorders>
            <w:vAlign w:val="center"/>
          </w:tcPr>
          <w:p w14:paraId="1D6F7D25" w14:textId="77777777" w:rsidR="002936C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预算成本控制率</w:t>
            </w:r>
          </w:p>
        </w:tc>
        <w:tc>
          <w:tcPr>
            <w:tcW w:w="334" w:type="pct"/>
            <w:tcBorders>
              <w:top w:val="nil"/>
              <w:left w:val="nil"/>
              <w:bottom w:val="single" w:sz="4" w:space="0" w:color="auto"/>
              <w:right w:val="single" w:sz="4" w:space="0" w:color="auto"/>
            </w:tcBorders>
            <w:vAlign w:val="center"/>
          </w:tcPr>
          <w:p w14:paraId="5920C0F1"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5896C8D9"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&lt;=100%</w:t>
            </w:r>
          </w:p>
        </w:tc>
        <w:tc>
          <w:tcPr>
            <w:tcW w:w="333" w:type="pct"/>
            <w:tcBorders>
              <w:top w:val="nil"/>
              <w:left w:val="nil"/>
              <w:bottom w:val="single" w:sz="4" w:space="0" w:color="auto"/>
              <w:right w:val="single" w:sz="4" w:space="0" w:color="auto"/>
            </w:tcBorders>
            <w:vAlign w:val="center"/>
          </w:tcPr>
          <w:p w14:paraId="2BA40ADE"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4F41BEEA"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2845EFCD"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1E0D4851"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7E9C11C8" w14:textId="77777777" w:rsidR="002936C7" w:rsidRDefault="002936C7">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44631500"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282977D8"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59E760F3" w14:textId="77777777" w:rsidR="002936C7" w:rsidRDefault="002936C7">
            <w:pPr>
              <w:spacing w:after="0" w:line="240" w:lineRule="auto"/>
              <w:jc w:val="center"/>
              <w:rPr>
                <w:rFonts w:ascii="宋体" w:eastAsia="宋体" w:hAnsi="宋体" w:cs="宋体" w:hint="eastAsia"/>
                <w:color w:val="000000"/>
                <w:sz w:val="18"/>
                <w:szCs w:val="18"/>
                <w:lang w:eastAsia="zh-CN"/>
              </w:rPr>
            </w:pPr>
          </w:p>
        </w:tc>
      </w:tr>
      <w:tr w:rsidR="002936C7" w14:paraId="7D06143B" w14:textId="77777777">
        <w:trPr>
          <w:trHeight w:val="800"/>
        </w:trPr>
        <w:tc>
          <w:tcPr>
            <w:tcW w:w="328" w:type="pct"/>
            <w:vMerge/>
            <w:tcBorders>
              <w:left w:val="single" w:sz="4" w:space="0" w:color="auto"/>
              <w:right w:val="single" w:sz="4" w:space="0" w:color="auto"/>
            </w:tcBorders>
            <w:vAlign w:val="center"/>
          </w:tcPr>
          <w:p w14:paraId="563D11B0" w14:textId="77777777" w:rsidR="002936C7" w:rsidRDefault="002936C7">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7FDC7276"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28" w:type="pct"/>
            <w:tcBorders>
              <w:top w:val="nil"/>
              <w:left w:val="nil"/>
              <w:bottom w:val="single" w:sz="4" w:space="0" w:color="auto"/>
              <w:right w:val="single" w:sz="4" w:space="0" w:color="auto"/>
            </w:tcBorders>
            <w:vAlign w:val="center"/>
          </w:tcPr>
          <w:p w14:paraId="47201DCA"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1" w:type="pct"/>
            <w:tcBorders>
              <w:top w:val="single" w:sz="4" w:space="0" w:color="auto"/>
              <w:left w:val="nil"/>
              <w:bottom w:val="single" w:sz="4" w:space="0" w:color="auto"/>
              <w:right w:val="single" w:sz="4" w:space="0" w:color="auto"/>
            </w:tcBorders>
            <w:vAlign w:val="center"/>
          </w:tcPr>
          <w:p w14:paraId="3623B137" w14:textId="77777777" w:rsidR="002936C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企业基本利率保障率</w:t>
            </w:r>
          </w:p>
        </w:tc>
        <w:tc>
          <w:tcPr>
            <w:tcW w:w="334" w:type="pct"/>
            <w:tcBorders>
              <w:top w:val="nil"/>
              <w:left w:val="nil"/>
              <w:bottom w:val="single" w:sz="4" w:space="0" w:color="auto"/>
              <w:right w:val="single" w:sz="4" w:space="0" w:color="auto"/>
            </w:tcBorders>
            <w:vAlign w:val="center"/>
          </w:tcPr>
          <w:p w14:paraId="125254DD"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7B8E5981"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&gt;=99%</w:t>
            </w:r>
          </w:p>
        </w:tc>
        <w:tc>
          <w:tcPr>
            <w:tcW w:w="333" w:type="pct"/>
            <w:tcBorders>
              <w:top w:val="nil"/>
              <w:left w:val="nil"/>
              <w:bottom w:val="single" w:sz="4" w:space="0" w:color="auto"/>
              <w:right w:val="single" w:sz="4" w:space="0" w:color="auto"/>
            </w:tcBorders>
            <w:vAlign w:val="center"/>
          </w:tcPr>
          <w:p w14:paraId="1F0CA50C"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=99%</w:t>
            </w:r>
          </w:p>
        </w:tc>
        <w:tc>
          <w:tcPr>
            <w:tcW w:w="328" w:type="pct"/>
            <w:tcBorders>
              <w:top w:val="nil"/>
              <w:left w:val="nil"/>
              <w:bottom w:val="single" w:sz="4" w:space="0" w:color="auto"/>
              <w:right w:val="single" w:sz="4" w:space="0" w:color="auto"/>
            </w:tcBorders>
            <w:vAlign w:val="center"/>
          </w:tcPr>
          <w:p w14:paraId="43248883"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6B95EA8B"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7153D858"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389F9FEE" w14:textId="77777777" w:rsidR="002936C7" w:rsidRDefault="002936C7">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5EC73FF5"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1CED7352"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5C6DD80B" w14:textId="77777777" w:rsidR="002936C7" w:rsidRDefault="002936C7">
            <w:pPr>
              <w:spacing w:after="0" w:line="240" w:lineRule="auto"/>
              <w:jc w:val="center"/>
              <w:rPr>
                <w:rFonts w:ascii="宋体" w:eastAsia="宋体" w:hAnsi="宋体" w:cs="宋体" w:hint="eastAsia"/>
                <w:color w:val="000000"/>
                <w:sz w:val="18"/>
                <w:szCs w:val="18"/>
                <w:lang w:eastAsia="zh-CN"/>
              </w:rPr>
            </w:pPr>
          </w:p>
        </w:tc>
      </w:tr>
      <w:tr w:rsidR="002936C7" w14:paraId="2268A885" w14:textId="77777777">
        <w:trPr>
          <w:trHeight w:val="800"/>
        </w:trPr>
        <w:tc>
          <w:tcPr>
            <w:tcW w:w="328" w:type="pct"/>
            <w:vMerge/>
            <w:tcBorders>
              <w:left w:val="single" w:sz="4" w:space="0" w:color="auto"/>
              <w:bottom w:val="single" w:sz="4" w:space="0" w:color="auto"/>
              <w:right w:val="single" w:sz="4" w:space="0" w:color="auto"/>
            </w:tcBorders>
            <w:vAlign w:val="center"/>
          </w:tcPr>
          <w:p w14:paraId="6D430D66" w14:textId="77777777" w:rsidR="002936C7" w:rsidRDefault="002936C7">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4065E689"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28" w:type="pct"/>
            <w:tcBorders>
              <w:top w:val="nil"/>
              <w:left w:val="nil"/>
              <w:bottom w:val="single" w:sz="4" w:space="0" w:color="auto"/>
              <w:right w:val="single" w:sz="4" w:space="0" w:color="auto"/>
            </w:tcBorders>
            <w:vAlign w:val="center"/>
          </w:tcPr>
          <w:p w14:paraId="2049DF93"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1" w:type="pct"/>
            <w:tcBorders>
              <w:top w:val="single" w:sz="4" w:space="0" w:color="auto"/>
              <w:left w:val="nil"/>
              <w:bottom w:val="single" w:sz="4" w:space="0" w:color="auto"/>
              <w:right w:val="single" w:sz="4" w:space="0" w:color="auto"/>
            </w:tcBorders>
            <w:vAlign w:val="center"/>
          </w:tcPr>
          <w:p w14:paraId="4D12E105" w14:textId="77777777" w:rsidR="002936C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企业满意度（%）</w:t>
            </w:r>
          </w:p>
        </w:tc>
        <w:tc>
          <w:tcPr>
            <w:tcW w:w="334" w:type="pct"/>
            <w:tcBorders>
              <w:top w:val="nil"/>
              <w:left w:val="nil"/>
              <w:bottom w:val="single" w:sz="4" w:space="0" w:color="auto"/>
              <w:right w:val="single" w:sz="4" w:space="0" w:color="auto"/>
            </w:tcBorders>
            <w:vAlign w:val="center"/>
          </w:tcPr>
          <w:p w14:paraId="684F55C1"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4699BE41"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33" w:type="pct"/>
            <w:tcBorders>
              <w:top w:val="nil"/>
              <w:left w:val="nil"/>
              <w:bottom w:val="single" w:sz="4" w:space="0" w:color="auto"/>
              <w:right w:val="single" w:sz="4" w:space="0" w:color="auto"/>
            </w:tcBorders>
            <w:vAlign w:val="center"/>
          </w:tcPr>
          <w:p w14:paraId="1324A818"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28" w:type="pct"/>
            <w:tcBorders>
              <w:top w:val="nil"/>
              <w:left w:val="nil"/>
              <w:bottom w:val="single" w:sz="4" w:space="0" w:color="auto"/>
              <w:right w:val="single" w:sz="4" w:space="0" w:color="auto"/>
            </w:tcBorders>
            <w:vAlign w:val="center"/>
          </w:tcPr>
          <w:p w14:paraId="00516A74"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4E6D8D6D"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5BD76BA9"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724A0B2F" w14:textId="77777777" w:rsidR="002936C7" w:rsidRDefault="002936C7">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1D9BED48"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01EAA985"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2275F5EF" w14:textId="77777777" w:rsidR="002936C7" w:rsidRDefault="002936C7">
            <w:pPr>
              <w:spacing w:after="0" w:line="240" w:lineRule="auto"/>
              <w:jc w:val="center"/>
              <w:rPr>
                <w:rFonts w:ascii="宋体" w:eastAsia="宋体" w:hAnsi="宋体" w:cs="宋体" w:hint="eastAsia"/>
                <w:color w:val="000000"/>
                <w:sz w:val="18"/>
                <w:szCs w:val="18"/>
                <w:lang w:eastAsia="zh-CN"/>
              </w:rPr>
            </w:pPr>
          </w:p>
        </w:tc>
      </w:tr>
      <w:tr w:rsidR="002936C7" w14:paraId="4F779392"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2415C6DE"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727AF03D" w14:textId="77777777" w:rsidR="002936C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4" w:type="pct"/>
            <w:tcBorders>
              <w:top w:val="single" w:sz="4" w:space="0" w:color="auto"/>
              <w:left w:val="single" w:sz="4" w:space="0" w:color="auto"/>
              <w:bottom w:val="single" w:sz="4" w:space="0" w:color="auto"/>
              <w:right w:val="single" w:sz="4" w:space="0" w:color="auto"/>
            </w:tcBorders>
            <w:vAlign w:val="center"/>
          </w:tcPr>
          <w:p w14:paraId="715F39D6" w14:textId="77777777" w:rsidR="002936C7" w:rsidRDefault="002936C7">
            <w:pPr>
              <w:spacing w:after="0" w:line="240" w:lineRule="auto"/>
              <w:jc w:val="center"/>
              <w:rPr>
                <w:rFonts w:ascii="宋体" w:eastAsia="宋体" w:hAnsi="宋体" w:cs="宋体" w:hint="eastAsia"/>
                <w:color w:val="000000"/>
                <w:sz w:val="18"/>
                <w:szCs w:val="18"/>
                <w:lang w:eastAsia="zh-CN"/>
              </w:rPr>
            </w:pPr>
          </w:p>
        </w:tc>
        <w:tc>
          <w:tcPr>
            <w:tcW w:w="333" w:type="pct"/>
            <w:tcBorders>
              <w:top w:val="single" w:sz="4" w:space="0" w:color="auto"/>
              <w:left w:val="single" w:sz="4" w:space="0" w:color="auto"/>
              <w:bottom w:val="single" w:sz="4" w:space="0" w:color="auto"/>
              <w:right w:val="single" w:sz="4" w:space="0" w:color="auto"/>
            </w:tcBorders>
            <w:vAlign w:val="center"/>
          </w:tcPr>
          <w:p w14:paraId="6D3AB350" w14:textId="77777777" w:rsidR="002936C7" w:rsidRDefault="002936C7">
            <w:pPr>
              <w:spacing w:after="0" w:line="240" w:lineRule="auto"/>
              <w:jc w:val="center"/>
              <w:rPr>
                <w:rFonts w:ascii="宋体" w:eastAsia="宋体" w:hAnsi="宋体" w:cs="宋体" w:hint="eastAsia"/>
                <w:color w:val="000000"/>
                <w:sz w:val="18"/>
                <w:szCs w:val="18"/>
                <w:lang w:eastAsia="zh-CN"/>
              </w:rPr>
            </w:pPr>
          </w:p>
        </w:tc>
        <w:tc>
          <w:tcPr>
            <w:tcW w:w="328" w:type="pct"/>
            <w:tcBorders>
              <w:top w:val="single" w:sz="4" w:space="0" w:color="auto"/>
              <w:left w:val="single" w:sz="4" w:space="0" w:color="auto"/>
              <w:bottom w:val="single" w:sz="4" w:space="0" w:color="auto"/>
              <w:right w:val="single" w:sz="4" w:space="0" w:color="auto"/>
            </w:tcBorders>
            <w:vAlign w:val="center"/>
          </w:tcPr>
          <w:p w14:paraId="7FFDE58A" w14:textId="77777777" w:rsidR="002936C7" w:rsidRDefault="002936C7">
            <w:pPr>
              <w:spacing w:after="0" w:line="240" w:lineRule="auto"/>
              <w:jc w:val="center"/>
              <w:rPr>
                <w:rFonts w:ascii="宋体" w:eastAsia="宋体" w:hAnsi="宋体" w:cs="宋体" w:hint="eastAsia"/>
                <w:color w:val="000000"/>
                <w:sz w:val="18"/>
                <w:szCs w:val="18"/>
                <w:lang w:eastAsia="zh-CN"/>
              </w:rPr>
            </w:pPr>
          </w:p>
        </w:tc>
        <w:tc>
          <w:tcPr>
            <w:tcW w:w="379" w:type="pct"/>
            <w:tcBorders>
              <w:top w:val="single" w:sz="4" w:space="0" w:color="auto"/>
              <w:left w:val="nil"/>
              <w:bottom w:val="single" w:sz="4" w:space="0" w:color="auto"/>
              <w:right w:val="single" w:sz="4" w:space="0" w:color="auto"/>
            </w:tcBorders>
            <w:vAlign w:val="center"/>
          </w:tcPr>
          <w:p w14:paraId="4A5BEB79" w14:textId="77777777" w:rsidR="002936C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42" w:type="pct"/>
            <w:tcBorders>
              <w:top w:val="single" w:sz="4" w:space="0" w:color="auto"/>
              <w:left w:val="nil"/>
              <w:bottom w:val="single" w:sz="4" w:space="0" w:color="auto"/>
              <w:right w:val="single" w:sz="4" w:space="0" w:color="auto"/>
            </w:tcBorders>
            <w:vAlign w:val="center"/>
          </w:tcPr>
          <w:p w14:paraId="4365630A" w14:textId="77777777" w:rsidR="002936C7" w:rsidRDefault="002936C7">
            <w:pPr>
              <w:spacing w:after="0" w:line="240" w:lineRule="auto"/>
              <w:rPr>
                <w:rFonts w:ascii="宋体" w:eastAsia="宋体" w:hAnsi="宋体" w:cs="宋体" w:hint="eastAsia"/>
                <w:color w:val="000000"/>
                <w:sz w:val="18"/>
                <w:szCs w:val="18"/>
                <w:lang w:eastAsia="zh-CN"/>
              </w:rPr>
            </w:pPr>
          </w:p>
        </w:tc>
        <w:tc>
          <w:tcPr>
            <w:tcW w:w="329" w:type="pct"/>
            <w:tcBorders>
              <w:top w:val="single" w:sz="4" w:space="0" w:color="auto"/>
              <w:left w:val="nil"/>
              <w:bottom w:val="single" w:sz="4" w:space="0" w:color="auto"/>
              <w:right w:val="single" w:sz="4" w:space="0" w:color="auto"/>
            </w:tcBorders>
            <w:vAlign w:val="center"/>
          </w:tcPr>
          <w:p w14:paraId="2395478F" w14:textId="77777777" w:rsidR="002936C7" w:rsidRDefault="002936C7">
            <w:pPr>
              <w:spacing w:after="0" w:line="240" w:lineRule="auto"/>
              <w:rPr>
                <w:rFonts w:ascii="宋体" w:eastAsia="宋体" w:hAnsi="宋体" w:cs="宋体" w:hint="eastAsia"/>
                <w:color w:val="000000"/>
                <w:sz w:val="18"/>
                <w:szCs w:val="18"/>
                <w:lang w:eastAsia="zh-CN"/>
              </w:rPr>
            </w:pPr>
          </w:p>
        </w:tc>
        <w:tc>
          <w:tcPr>
            <w:tcW w:w="327" w:type="pct"/>
            <w:tcBorders>
              <w:top w:val="single" w:sz="4" w:space="0" w:color="auto"/>
              <w:left w:val="nil"/>
              <w:bottom w:val="single" w:sz="4" w:space="0" w:color="auto"/>
              <w:right w:val="single" w:sz="4" w:space="0" w:color="auto"/>
            </w:tcBorders>
            <w:vAlign w:val="center"/>
          </w:tcPr>
          <w:p w14:paraId="30E6F305" w14:textId="77777777" w:rsidR="002936C7" w:rsidRDefault="002936C7">
            <w:pPr>
              <w:spacing w:after="0" w:line="240" w:lineRule="auto"/>
              <w:rPr>
                <w:rFonts w:ascii="宋体" w:eastAsia="宋体" w:hAnsi="宋体" w:cs="宋体" w:hint="eastAsia"/>
                <w:color w:val="000000"/>
                <w:sz w:val="18"/>
                <w:szCs w:val="18"/>
                <w:lang w:eastAsia="zh-CN"/>
              </w:rPr>
            </w:pPr>
          </w:p>
        </w:tc>
        <w:tc>
          <w:tcPr>
            <w:tcW w:w="328" w:type="pct"/>
            <w:tcBorders>
              <w:top w:val="single" w:sz="4" w:space="0" w:color="auto"/>
              <w:left w:val="nil"/>
              <w:bottom w:val="single" w:sz="4" w:space="0" w:color="auto"/>
              <w:right w:val="single" w:sz="4" w:space="0" w:color="auto"/>
            </w:tcBorders>
            <w:vAlign w:val="center"/>
          </w:tcPr>
          <w:p w14:paraId="2705D7E4" w14:textId="77777777" w:rsidR="002936C7" w:rsidRDefault="002936C7">
            <w:pPr>
              <w:spacing w:after="0" w:line="240" w:lineRule="auto"/>
              <w:rPr>
                <w:rFonts w:ascii="宋体" w:eastAsia="宋体" w:hAnsi="宋体" w:cs="宋体" w:hint="eastAsia"/>
                <w:color w:val="000000"/>
                <w:sz w:val="18"/>
                <w:szCs w:val="18"/>
                <w:lang w:eastAsia="zh-CN"/>
              </w:rPr>
            </w:pPr>
          </w:p>
        </w:tc>
        <w:tc>
          <w:tcPr>
            <w:tcW w:w="524" w:type="pct"/>
            <w:tcBorders>
              <w:top w:val="single" w:sz="4" w:space="0" w:color="auto"/>
              <w:left w:val="nil"/>
              <w:bottom w:val="single" w:sz="4" w:space="0" w:color="auto"/>
              <w:right w:val="single" w:sz="4" w:space="0" w:color="auto"/>
            </w:tcBorders>
            <w:vAlign w:val="center"/>
          </w:tcPr>
          <w:p w14:paraId="26380DD6" w14:textId="77777777" w:rsidR="002936C7" w:rsidRDefault="002936C7">
            <w:pPr>
              <w:spacing w:after="0" w:line="240" w:lineRule="auto"/>
              <w:rPr>
                <w:rFonts w:ascii="宋体" w:eastAsia="宋体" w:hAnsi="宋体" w:cs="宋体" w:hint="eastAsia"/>
                <w:color w:val="000000"/>
                <w:sz w:val="18"/>
                <w:szCs w:val="18"/>
                <w:lang w:eastAsia="zh-CN"/>
              </w:rPr>
            </w:pPr>
          </w:p>
        </w:tc>
      </w:tr>
    </w:tbl>
    <w:p w14:paraId="39653729" w14:textId="77777777" w:rsidR="002936C7" w:rsidRDefault="002936C7">
      <w:pPr>
        <w:spacing w:after="0" w:line="240" w:lineRule="auto"/>
        <w:ind w:firstLineChars="200" w:firstLine="640"/>
        <w:outlineLvl w:val="1"/>
        <w:rPr>
          <w:rFonts w:ascii="黑体" w:eastAsia="黑体"/>
          <w:sz w:val="32"/>
          <w:szCs w:val="32"/>
        </w:rPr>
      </w:pPr>
    </w:p>
    <w:p w14:paraId="7B01E1AE" w14:textId="77777777" w:rsidR="002936C7" w:rsidRDefault="002936C7">
      <w:pPr>
        <w:spacing w:after="0" w:line="240" w:lineRule="auto"/>
        <w:ind w:firstLineChars="200" w:firstLine="640"/>
        <w:outlineLvl w:val="1"/>
        <w:rPr>
          <w:rFonts w:ascii="黑体" w:eastAsia="黑体"/>
          <w:sz w:val="32"/>
          <w:szCs w:val="32"/>
        </w:rPr>
      </w:pPr>
    </w:p>
    <w:p w14:paraId="123BBC7C" w14:textId="77777777" w:rsidR="002936C7"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十二、其他需说明的事项</w:t>
      </w:r>
    </w:p>
    <w:p w14:paraId="18BAA6A8" w14:textId="77777777" w:rsidR="002936C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本单位无其他需说明事项。</w:t>
      </w:r>
    </w:p>
    <w:p w14:paraId="4B984B0E" w14:textId="77777777" w:rsidR="002936C7" w:rsidRDefault="002936C7">
      <w:pPr>
        <w:spacing w:after="0" w:line="240" w:lineRule="auto"/>
        <w:ind w:firstLineChars="200" w:firstLine="640"/>
        <w:rPr>
          <w:rFonts w:ascii="仿宋_GB2312" w:eastAsia="仿宋_GB2312"/>
          <w:sz w:val="32"/>
          <w:szCs w:val="32"/>
          <w:lang w:eastAsia="zh-CN"/>
        </w:rPr>
      </w:pPr>
    </w:p>
    <w:p w14:paraId="2C8431A0" w14:textId="77777777" w:rsidR="002936C7" w:rsidRDefault="00000000">
      <w:pPr>
        <w:rPr>
          <w:lang w:eastAsia="zh-CN"/>
        </w:rPr>
      </w:pPr>
      <w:r>
        <w:rPr>
          <w:sz w:val="0"/>
          <w:szCs w:val="0"/>
          <w:lang w:eastAsia="zh-CN"/>
        </w:rPr>
        <w:br w:type="page"/>
      </w:r>
    </w:p>
    <w:p w14:paraId="6670A349" w14:textId="77777777" w:rsidR="002936C7"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第三部分 专业名词解释</w:t>
      </w:r>
    </w:p>
    <w:p w14:paraId="0A351166" w14:textId="77777777" w:rsidR="002936C7"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30E91C6B" w14:textId="77777777" w:rsidR="002936C7"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79F40EB5" w14:textId="77777777" w:rsidR="002936C7"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22E52DCB" w14:textId="77777777" w:rsidR="002936C7"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4D1A77EC" w14:textId="77777777" w:rsidR="002936C7"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0B7774E6" w14:textId="77777777" w:rsidR="002936C7"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00CC5F12" w14:textId="77777777" w:rsidR="002936C7"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3B67DBE7" w14:textId="77777777" w:rsidR="002936C7"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A6C06C3" w14:textId="77777777" w:rsidR="002936C7"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3D4C1D9D" w14:textId="77777777" w:rsidR="002936C7"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2C18E169" w14:textId="77777777" w:rsidR="002936C7"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518C36A9" w14:textId="77777777" w:rsidR="002936C7"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0B19D01C" w14:textId="77777777" w:rsidR="002936C7"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指用财政拨款安排的因公出国（境）费、公务用车购置及运行费和公务接待费。其中，因公出国（境）</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单位公务出国（境）的国际旅费、国外城市间交</w:t>
      </w:r>
      <w:r>
        <w:rPr>
          <w:rFonts w:ascii="仿宋_GB2312" w:eastAsia="仿宋_GB2312"/>
          <w:sz w:val="32"/>
          <w:szCs w:val="32"/>
          <w:lang w:eastAsia="zh-CN"/>
        </w:rPr>
        <w:lastRenderedPageBreak/>
        <w:t>通费、住宿费、伙食费、培训费、公杂费等支出；公务用车购置反映公务用车购置支出（</w:t>
      </w:r>
      <w:proofErr w:type="gramStart"/>
      <w:r>
        <w:rPr>
          <w:rFonts w:ascii="仿宋_GB2312" w:eastAsia="仿宋_GB2312"/>
          <w:sz w:val="32"/>
          <w:szCs w:val="32"/>
          <w:lang w:eastAsia="zh-CN"/>
        </w:rPr>
        <w:t>含车辆</w:t>
      </w:r>
      <w:proofErr w:type="gramEnd"/>
      <w:r>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单位按规定开支的各类公务接待（含外宾接待）费用。</w:t>
      </w:r>
    </w:p>
    <w:p w14:paraId="7851660F" w14:textId="77777777" w:rsidR="002936C7"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65C54DE0" w14:textId="77777777" w:rsidR="002936C7" w:rsidRDefault="00000000">
      <w:pPr>
        <w:rPr>
          <w:lang w:eastAsia="zh-CN"/>
        </w:rPr>
      </w:pPr>
      <w:r>
        <w:rPr>
          <w:sz w:val="0"/>
          <w:szCs w:val="0"/>
          <w:lang w:eastAsia="zh-CN"/>
        </w:rPr>
        <w:br w:type="page"/>
      </w:r>
    </w:p>
    <w:p w14:paraId="5D49711A" w14:textId="77777777" w:rsidR="002936C7"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第四部分 部门决算报表（见附表）</w:t>
      </w:r>
    </w:p>
    <w:p w14:paraId="6584CD68" w14:textId="77777777" w:rsidR="002936C7"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32C8FC41" w14:textId="77777777" w:rsidR="002936C7"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二、《收入决算表》</w:t>
      </w:r>
    </w:p>
    <w:p w14:paraId="63820B8C" w14:textId="77777777" w:rsidR="002936C7"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三、《支出决算表》</w:t>
      </w:r>
    </w:p>
    <w:p w14:paraId="0F01F412" w14:textId="77777777" w:rsidR="002936C7"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58FD13D4" w14:textId="77777777" w:rsidR="002936C7"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7FEE9C2E" w14:textId="77777777" w:rsidR="002936C7"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7FEA8DB0" w14:textId="77777777" w:rsidR="002936C7"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644A983D" w14:textId="77777777" w:rsidR="002936C7"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1CBF4D61" w14:textId="77777777" w:rsidR="002936C7"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2936C7">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8BA6ED" w14:textId="77777777" w:rsidR="00DA6803" w:rsidRDefault="00DA6803">
      <w:pPr>
        <w:spacing w:line="240" w:lineRule="auto"/>
      </w:pPr>
      <w:r>
        <w:separator/>
      </w:r>
    </w:p>
  </w:endnote>
  <w:endnote w:type="continuationSeparator" w:id="0">
    <w:p w14:paraId="17FDBC4C" w14:textId="77777777" w:rsidR="00DA6803" w:rsidRDefault="00DA680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BDE9E3" w14:textId="77777777" w:rsidR="00DA6803" w:rsidRDefault="00DA6803">
      <w:pPr>
        <w:spacing w:after="0"/>
      </w:pPr>
      <w:r>
        <w:separator/>
      </w:r>
    </w:p>
  </w:footnote>
  <w:footnote w:type="continuationSeparator" w:id="0">
    <w:p w14:paraId="52B6A3C2" w14:textId="77777777" w:rsidR="00DA6803" w:rsidRDefault="00DA680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D1E6054"/>
    <w:multiLevelType w:val="singleLevel"/>
    <w:tmpl w:val="AD1E6054"/>
    <w:lvl w:ilvl="0">
      <w:start w:val="1"/>
      <w:numFmt w:val="decimal"/>
      <w:suff w:val="nothing"/>
      <w:lvlText w:val="%1、"/>
      <w:lvlJc w:val="left"/>
    </w:lvl>
  </w:abstractNum>
  <w:num w:numId="1" w16cid:durableId="10115708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420"/>
  <w:noPunctuationKerning/>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doNotWrapTextWithPunct/>
    <w:doNotUseEastAsianBreakRules/>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2936C7"/>
    <w:rsid w:val="00152582"/>
    <w:rsid w:val="0025363D"/>
    <w:rsid w:val="002936C7"/>
    <w:rsid w:val="002F193A"/>
    <w:rsid w:val="00310769"/>
    <w:rsid w:val="004450C7"/>
    <w:rsid w:val="005F2D53"/>
    <w:rsid w:val="0088772F"/>
    <w:rsid w:val="008A24FC"/>
    <w:rsid w:val="008A360A"/>
    <w:rsid w:val="008F09B5"/>
    <w:rsid w:val="009C1880"/>
    <w:rsid w:val="00B64853"/>
    <w:rsid w:val="00D84B14"/>
    <w:rsid w:val="00DA6803"/>
    <w:rsid w:val="00E87356"/>
    <w:rsid w:val="00FE0FFC"/>
    <w:rsid w:val="0ADB7197"/>
    <w:rsid w:val="14BB12B4"/>
    <w:rsid w:val="27E21894"/>
    <w:rsid w:val="2CD812B0"/>
    <w:rsid w:val="3291620A"/>
    <w:rsid w:val="3A06504A"/>
    <w:rsid w:val="3FCE6620"/>
    <w:rsid w:val="4C891FD4"/>
    <w:rsid w:val="570C5B7C"/>
    <w:rsid w:val="5C2A4E55"/>
    <w:rsid w:val="64C812EB"/>
    <w:rsid w:val="68212C69"/>
    <w:rsid w:val="6A0C3B57"/>
    <w:rsid w:val="6B195D2D"/>
    <w:rsid w:val="710D4AA8"/>
    <w:rsid w:val="78B657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E02B99"/>
  <w15:docId w15:val="{AC15B3FB-AA0D-4579-97EF-03C53E35F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semiHidden="1" w:unhideWhenUsed="1" w:qFormat="1"/>
    <w:lsdException w:name="header"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asciiTheme="minorHAnsi" w:eastAsiaTheme="minorHAnsi" w:hAnsiTheme="minorHAnsi" w:cstheme="minorBidi"/>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pPr>
      <w:ind w:left="720"/>
    </w:pPr>
  </w:style>
  <w:style w:type="paragraph" w:styleId="a4">
    <w:name w:val="caption"/>
    <w:basedOn w:val="a"/>
    <w:next w:val="a"/>
    <w:uiPriority w:val="35"/>
    <w:semiHidden/>
    <w:unhideWhenUsed/>
    <w:qFormat/>
    <w:pPr>
      <w:spacing w:line="240" w:lineRule="auto"/>
    </w:pPr>
    <w:rPr>
      <w:b/>
      <w:bCs/>
      <w:color w:val="4F81BD" w:themeColor="accent1"/>
      <w:sz w:val="18"/>
      <w:szCs w:val="18"/>
    </w:rPr>
  </w:style>
  <w:style w:type="paragraph" w:styleId="a5">
    <w:name w:val="annotation text"/>
    <w:basedOn w:val="a"/>
    <w:uiPriority w:val="99"/>
    <w:semiHidden/>
    <w:unhideWhenUsed/>
    <w:qFormat/>
  </w:style>
  <w:style w:type="paragraph" w:styleId="a6">
    <w:name w:val="header"/>
    <w:basedOn w:val="a"/>
    <w:link w:val="a7"/>
    <w:uiPriority w:val="99"/>
    <w:unhideWhenUsed/>
    <w:qFormat/>
    <w:pPr>
      <w:tabs>
        <w:tab w:val="center" w:pos="4680"/>
        <w:tab w:val="right" w:pos="9360"/>
      </w:tabs>
    </w:pPr>
  </w:style>
  <w:style w:type="paragraph" w:styleId="a8">
    <w:name w:val="Subtitle"/>
    <w:basedOn w:val="a"/>
    <w:next w:val="a"/>
    <w:link w:val="a9"/>
    <w:uiPriority w:val="11"/>
    <w:qFormat/>
    <w:pPr>
      <w:ind w:left="86"/>
    </w:pPr>
    <w:rPr>
      <w:rFonts w:asciiTheme="majorHAnsi" w:eastAsiaTheme="majorEastAsia" w:hAnsiTheme="majorHAnsi" w:cstheme="majorBidi"/>
      <w:i/>
      <w:iCs/>
      <w:color w:val="4F81BD" w:themeColor="accent1"/>
      <w:spacing w:val="15"/>
      <w:sz w:val="24"/>
      <w:szCs w:val="24"/>
    </w:rPr>
  </w:style>
  <w:style w:type="paragraph" w:styleId="aa">
    <w:name w:val="Title"/>
    <w:basedOn w:val="a"/>
    <w:next w:val="a"/>
    <w:link w:val="ab"/>
    <w:uiPriority w:val="10"/>
    <w:qFormat/>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table" w:styleId="ac">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d">
    <w:name w:val="Emphasis"/>
    <w:basedOn w:val="a0"/>
    <w:uiPriority w:val="20"/>
    <w:qFormat/>
    <w:rPr>
      <w:i/>
      <w:iCs/>
    </w:rPr>
  </w:style>
  <w:style w:type="character" w:styleId="ae">
    <w:name w:val="Hyperlink"/>
    <w:basedOn w:val="a0"/>
    <w:uiPriority w:val="99"/>
    <w:unhideWhenUsed/>
    <w:qFormat/>
    <w:rPr>
      <w:color w:val="0000FF" w:themeColor="hyperlink"/>
      <w:u w:val="single"/>
    </w:rPr>
  </w:style>
  <w:style w:type="character" w:customStyle="1" w:styleId="a7">
    <w:name w:val="页眉 字符"/>
    <w:basedOn w:val="a0"/>
    <w:link w:val="a6"/>
    <w:uiPriority w:val="99"/>
    <w:qFormat/>
  </w:style>
  <w:style w:type="character" w:customStyle="1" w:styleId="10">
    <w:name w:val="标题 1 字符"/>
    <w:basedOn w:val="a0"/>
    <w:link w:val="1"/>
    <w:uiPriority w:val="9"/>
    <w:qFormat/>
    <w:rPr>
      <w:rFonts w:asciiTheme="majorHAnsi" w:eastAsiaTheme="majorEastAsia" w:hAnsiTheme="majorHAnsi" w:cstheme="majorBidi"/>
      <w:b/>
      <w:bCs/>
      <w:color w:val="365F91" w:themeColor="accent1" w:themeShade="BF"/>
      <w:sz w:val="28"/>
      <w:szCs w:val="28"/>
    </w:rPr>
  </w:style>
  <w:style w:type="character" w:customStyle="1" w:styleId="20">
    <w:name w:val="标题 2 字符"/>
    <w:basedOn w:val="a0"/>
    <w:link w:val="2"/>
    <w:uiPriority w:val="9"/>
    <w:qFormat/>
    <w:rPr>
      <w:rFonts w:asciiTheme="majorHAnsi" w:eastAsiaTheme="majorEastAsia" w:hAnsiTheme="majorHAnsi" w:cstheme="majorBidi"/>
      <w:b/>
      <w:bCs/>
      <w:color w:val="4F81BD" w:themeColor="accent1"/>
      <w:sz w:val="26"/>
      <w:szCs w:val="26"/>
    </w:rPr>
  </w:style>
  <w:style w:type="character" w:customStyle="1" w:styleId="30">
    <w:name w:val="标题 3 字符"/>
    <w:basedOn w:val="a0"/>
    <w:link w:val="3"/>
    <w:uiPriority w:val="9"/>
    <w:qFormat/>
    <w:rPr>
      <w:rFonts w:asciiTheme="majorHAnsi" w:eastAsiaTheme="majorEastAsia" w:hAnsiTheme="majorHAnsi" w:cstheme="majorBidi"/>
      <w:b/>
      <w:bCs/>
      <w:color w:val="4F81BD" w:themeColor="accent1"/>
    </w:rPr>
  </w:style>
  <w:style w:type="character" w:customStyle="1" w:styleId="40">
    <w:name w:val="标题 4 字符"/>
    <w:basedOn w:val="a0"/>
    <w:link w:val="4"/>
    <w:uiPriority w:val="9"/>
    <w:qFormat/>
    <w:rPr>
      <w:rFonts w:asciiTheme="majorHAnsi" w:eastAsiaTheme="majorEastAsia" w:hAnsiTheme="majorHAnsi" w:cstheme="majorBidi"/>
      <w:b/>
      <w:bCs/>
      <w:i/>
      <w:iCs/>
      <w:color w:val="4F81BD" w:themeColor="accent1"/>
    </w:rPr>
  </w:style>
  <w:style w:type="character" w:customStyle="1" w:styleId="a9">
    <w:name w:val="副标题 字符"/>
    <w:basedOn w:val="a0"/>
    <w:link w:val="a8"/>
    <w:uiPriority w:val="11"/>
    <w:qFormat/>
    <w:rPr>
      <w:rFonts w:asciiTheme="majorHAnsi" w:eastAsiaTheme="majorEastAsia" w:hAnsiTheme="majorHAnsi" w:cstheme="majorBidi"/>
      <w:i/>
      <w:iCs/>
      <w:color w:val="4F81BD" w:themeColor="accent1"/>
      <w:spacing w:val="15"/>
      <w:sz w:val="24"/>
      <w:szCs w:val="24"/>
    </w:rPr>
  </w:style>
  <w:style w:type="character" w:customStyle="1" w:styleId="ab">
    <w:name w:val="标题 字符"/>
    <w:basedOn w:val="a0"/>
    <w:link w:val="aa"/>
    <w:uiPriority w:val="10"/>
    <w:qFormat/>
    <w:rPr>
      <w:rFonts w:asciiTheme="majorHAnsi" w:eastAsiaTheme="majorEastAsia" w:hAnsiTheme="majorHAnsi" w:cstheme="majorBidi"/>
      <w:color w:val="17365D" w:themeColor="text2" w:themeShade="BF"/>
      <w:spacing w:val="5"/>
      <w:kern w:val="28"/>
      <w:sz w:val="52"/>
      <w:szCs w:val="52"/>
    </w:rPr>
  </w:style>
  <w:style w:type="paragraph" w:styleId="af">
    <w:name w:val="footer"/>
    <w:basedOn w:val="a"/>
    <w:link w:val="af0"/>
    <w:uiPriority w:val="99"/>
    <w:unhideWhenUsed/>
    <w:rsid w:val="00310769"/>
    <w:pPr>
      <w:tabs>
        <w:tab w:val="center" w:pos="4153"/>
        <w:tab w:val="right" w:pos="8306"/>
      </w:tabs>
      <w:snapToGrid w:val="0"/>
      <w:spacing w:line="240" w:lineRule="auto"/>
    </w:pPr>
    <w:rPr>
      <w:sz w:val="18"/>
      <w:szCs w:val="18"/>
    </w:rPr>
  </w:style>
  <w:style w:type="character" w:customStyle="1" w:styleId="af0">
    <w:name w:val="页脚 字符"/>
    <w:basedOn w:val="a0"/>
    <w:link w:val="af"/>
    <w:uiPriority w:val="99"/>
    <w:rsid w:val="00310769"/>
    <w:rPr>
      <w:rFonts w:asciiTheme="minorHAnsi" w:eastAsiaTheme="minorHAnsi" w:hAnsiTheme="minorHAnsi" w:cstheme="minorBid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28</Pages>
  <Words>7892</Words>
  <Characters>8998</Characters>
  <Application>Microsoft Office Word</Application>
  <DocSecurity>0</DocSecurity>
  <Lines>1799</Lines>
  <Paragraphs>938</Paragraphs>
  <ScaleCrop>false</ScaleCrop>
  <Company/>
  <LinksUpToDate>false</LinksUpToDate>
  <CharactersWithSpaces>15952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LYQX</dc:creator>
  <cp:lastModifiedBy>慧 吉</cp:lastModifiedBy>
  <cp:revision>9</cp:revision>
  <dcterms:created xsi:type="dcterms:W3CDTF">2025-09-23T10:08:00Z</dcterms:created>
  <dcterms:modified xsi:type="dcterms:W3CDTF">2025-11-18T03:37:00Z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eyJoZGlkIjoiZTA5ZjRmYmUwZDBlOTg4NmNkMmE5MmFiNTdjZGMwZDUiLCJ1c2VySWQiOiIxNDE0NTMxNzI1In0=</vt:lpwstr>
  </property>
  <property fmtid="{D5CDD505-2E9C-101B-9397-08002B2CF9AE}" pid="3" name="KSOProductBuildVer">
    <vt:lpwstr>2052-12.1.0.22529</vt:lpwstr>
  </property>
  <property fmtid="{D5CDD505-2E9C-101B-9397-08002B2CF9AE}" pid="4" name="ICV">
    <vt:lpwstr>4EB1996233254BF7B9B70E4F111F7B2D_12</vt:lpwstr>
  </property>
</Properties>
</file>